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FF" w:rsidRDefault="005F15FF" w:rsidP="005F15FF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Основная тема занятий </w:t>
      </w:r>
    </w:p>
    <w:p w:rsidR="005F15FF" w:rsidRDefault="005F15FF" w:rsidP="005F15FF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Актуальные проблемы и современные технологи социальной защиты населения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»</w:t>
      </w:r>
    </w:p>
    <w:p w:rsidR="005F15FF" w:rsidRDefault="005F15FF" w:rsidP="006D1B76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</w:p>
    <w:p w:rsidR="006D1B76" w:rsidRPr="00F20DE7" w:rsidRDefault="006D1B76" w:rsidP="006D1B76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Темы для проведения семинаров,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 п</w:t>
      </w:r>
      <w:r w:rsidRPr="00F20D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римерный перечень курсов </w:t>
      </w:r>
      <w:r w:rsidR="000118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 теме «социальная работа».</w:t>
      </w:r>
    </w:p>
    <w:p w:rsidR="006D1B76" w:rsidRDefault="006D1B76" w:rsidP="006D1B76">
      <w:pPr>
        <w:pStyle w:val="1"/>
        <w:spacing w:before="300" w:beforeAutospacing="0" w:after="150" w:afterAutospacing="0" w:line="360" w:lineRule="auto"/>
        <w:ind w:left="360"/>
        <w:rPr>
          <w:b w:val="0"/>
          <w:bCs w:val="0"/>
          <w:sz w:val="28"/>
          <w:szCs w:val="28"/>
        </w:rPr>
      </w:pPr>
    </w:p>
    <w:p w:rsidR="00C04FC3" w:rsidRPr="00347B8A" w:rsidRDefault="00C04FC3" w:rsidP="00347B8A">
      <w:pPr>
        <w:pStyle w:val="1"/>
        <w:numPr>
          <w:ilvl w:val="0"/>
          <w:numId w:val="3"/>
        </w:numPr>
        <w:spacing w:before="30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347B8A">
        <w:rPr>
          <w:b w:val="0"/>
          <w:bCs w:val="0"/>
          <w:sz w:val="28"/>
          <w:szCs w:val="28"/>
        </w:rPr>
        <w:t>Социальная работа. Теория и практика.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защита и 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граждан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>Выявление граждан, нуждаю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>щихся в социальном обслуживании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>Объем, виды,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 xml:space="preserve"> формы социального обслуживания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>Организация социального обслуживания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поддержки граждан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>и мониторинг в социальной сфере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>Прогнозирование и проектиро</w:t>
      </w:r>
      <w:r w:rsidR="00347B8A">
        <w:rPr>
          <w:rFonts w:ascii="Times New Roman" w:eastAsia="Times New Roman" w:hAnsi="Times New Roman" w:cs="Times New Roman"/>
          <w:sz w:val="28"/>
          <w:szCs w:val="28"/>
        </w:rPr>
        <w:t>вание в социальном обслуживании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before="100" w:beforeAutospacing="1" w:after="30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sz w:val="28"/>
          <w:szCs w:val="28"/>
        </w:rPr>
        <w:t>Контроль качества и эффективности социального обслуживания.</w:t>
      </w:r>
      <w:r w:rsidR="00316F6F" w:rsidRPr="00347B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04FC3" w:rsidRPr="00347B8A" w:rsidRDefault="00C04FC3" w:rsidP="00347B8A">
      <w:pPr>
        <w:pStyle w:val="a4"/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47B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Обеспечение реализации социальных услуг и мер социальной поддержки населения </w:t>
      </w:r>
    </w:p>
    <w:p w:rsidR="00347B8A" w:rsidRDefault="00C04FC3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 xml:space="preserve">Социальная реабилитация граждан в ситуации социальной </w:t>
      </w:r>
      <w:proofErr w:type="spellStart"/>
      <w:r w:rsidRPr="00347B8A">
        <w:rPr>
          <w:b w:val="0"/>
          <w:sz w:val="28"/>
          <w:szCs w:val="28"/>
        </w:rPr>
        <w:t>дезадаптации</w:t>
      </w:r>
      <w:proofErr w:type="spellEnd"/>
      <w:r w:rsidRPr="00347B8A">
        <w:rPr>
          <w:b w:val="0"/>
          <w:sz w:val="28"/>
          <w:szCs w:val="28"/>
        </w:rPr>
        <w:t xml:space="preserve"> и риска ограничения жизнедеятельности </w:t>
      </w:r>
    </w:p>
    <w:p w:rsidR="00C04FC3" w:rsidRPr="00347B8A" w:rsidRDefault="00C04FC3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 xml:space="preserve">Технологии организации и реализации социального обслуживания населения </w:t>
      </w:r>
    </w:p>
    <w:p w:rsidR="00C04FC3" w:rsidRPr="00347B8A" w:rsidRDefault="00C04FC3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 xml:space="preserve">Организация и деятельность органов опеки, попечительства и патронажа </w:t>
      </w:r>
    </w:p>
    <w:p w:rsidR="00C04FC3" w:rsidRPr="00347B8A" w:rsidRDefault="00C04FC3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>Современные технологии социальной работы в различных сферах жизнедеятельности</w:t>
      </w:r>
    </w:p>
    <w:p w:rsidR="00C04FC3" w:rsidRPr="00347B8A" w:rsidRDefault="00C04FC3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>Социальное обслуживание в целях нормализации условий жизнедеятельности</w:t>
      </w:r>
    </w:p>
    <w:p w:rsidR="00C04FC3" w:rsidRDefault="003C6872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>Особенности оказания социально-психологической помощи при работе с пожилыми людьми</w:t>
      </w:r>
    </w:p>
    <w:p w:rsidR="003C6872" w:rsidRPr="00347B8A" w:rsidRDefault="00347B8A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bCs w:val="0"/>
          <w:sz w:val="28"/>
          <w:szCs w:val="28"/>
        </w:rPr>
        <w:lastRenderedPageBreak/>
        <w:t>Современные методы организации работы сотрудника социального обслуживания</w:t>
      </w:r>
    </w:p>
    <w:p w:rsidR="001F2721" w:rsidRPr="00347B8A" w:rsidRDefault="00347B8A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>Управление</w:t>
      </w:r>
      <w:r>
        <w:rPr>
          <w:b w:val="0"/>
          <w:sz w:val="28"/>
          <w:szCs w:val="28"/>
        </w:rPr>
        <w:t xml:space="preserve"> </w:t>
      </w:r>
      <w:r w:rsidRPr="00347B8A">
        <w:rPr>
          <w:b w:val="0"/>
          <w:sz w:val="28"/>
          <w:szCs w:val="28"/>
        </w:rPr>
        <w:t>в организации социального обслуживания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347B8A">
        <w:rPr>
          <w:b w:val="0"/>
          <w:sz w:val="28"/>
          <w:szCs w:val="28"/>
        </w:rPr>
        <w:t>Социальная работа в системе социальных служб 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Организация деятельности комплексных центров социального обслуживания населения (КЦСОН)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Организация государственного контроля и надзора в сфере социального обслуживания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Организация межведомственного взаимодействия органов системы профилактики, комиссий по делам несовершеннолетних по защите прав и интересов семьи и детей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Эффективный руководитель учреждения социальной защиты населения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Современные модели управления в социальной сфере в свете Федерального закона 442-ФЗ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Профессиональный стандарт и порядок его применения в учреждениях социальной защиты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Эффективные технологии социального обслуживания семей, имеющих детей-инвалидов</w:t>
      </w:r>
    </w:p>
    <w:p w:rsidR="00347B8A" w:rsidRPr="00347B8A" w:rsidRDefault="00347B8A" w:rsidP="00347B8A">
      <w:pPr>
        <w:pStyle w:val="1"/>
        <w:numPr>
          <w:ilvl w:val="0"/>
          <w:numId w:val="3"/>
        </w:numPr>
        <w:shd w:val="clear" w:color="auto" w:fill="FFFFFF"/>
        <w:spacing w:before="105" w:beforeAutospacing="0" w:after="0" w:afterAutospacing="0" w:line="360" w:lineRule="auto"/>
        <w:textAlignment w:val="baseline"/>
        <w:rPr>
          <w:b w:val="0"/>
          <w:color w:val="000000"/>
          <w:sz w:val="28"/>
          <w:szCs w:val="28"/>
        </w:rPr>
      </w:pPr>
      <w:r w:rsidRPr="00347B8A">
        <w:rPr>
          <w:b w:val="0"/>
          <w:color w:val="000000"/>
          <w:sz w:val="28"/>
          <w:szCs w:val="28"/>
        </w:rPr>
        <w:t>Эффективный контра</w:t>
      </w:r>
      <w:proofErr w:type="gramStart"/>
      <w:r w:rsidRPr="00347B8A">
        <w:rPr>
          <w:b w:val="0"/>
          <w:color w:val="000000"/>
          <w:sz w:val="28"/>
          <w:szCs w:val="28"/>
        </w:rPr>
        <w:t>кт в сф</w:t>
      </w:r>
      <w:proofErr w:type="gramEnd"/>
      <w:r w:rsidRPr="00347B8A">
        <w:rPr>
          <w:b w:val="0"/>
          <w:color w:val="000000"/>
          <w:sz w:val="28"/>
          <w:szCs w:val="28"/>
        </w:rPr>
        <w:t>ере социального обслуживания населения</w:t>
      </w:r>
    </w:p>
    <w:p w:rsidR="00347B8A" w:rsidRPr="00347B8A" w:rsidRDefault="00347B8A" w:rsidP="0034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7B8A" w:rsidRPr="0034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73B5"/>
    <w:multiLevelType w:val="hybridMultilevel"/>
    <w:tmpl w:val="4EBC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672A"/>
    <w:multiLevelType w:val="multilevel"/>
    <w:tmpl w:val="238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7F8F"/>
    <w:multiLevelType w:val="hybridMultilevel"/>
    <w:tmpl w:val="EF40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3"/>
    <w:rsid w:val="00011804"/>
    <w:rsid w:val="001F2721"/>
    <w:rsid w:val="00316F6F"/>
    <w:rsid w:val="00347B8A"/>
    <w:rsid w:val="003C6872"/>
    <w:rsid w:val="005F15FF"/>
    <w:rsid w:val="006D1B76"/>
    <w:rsid w:val="00C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C6872"/>
    <w:rPr>
      <w:b/>
      <w:bCs/>
    </w:rPr>
  </w:style>
  <w:style w:type="paragraph" w:styleId="a4">
    <w:name w:val="List Paragraph"/>
    <w:basedOn w:val="a"/>
    <w:uiPriority w:val="34"/>
    <w:qFormat/>
    <w:rsid w:val="0034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C6872"/>
    <w:rPr>
      <w:b/>
      <w:bCs/>
    </w:rPr>
  </w:style>
  <w:style w:type="paragraph" w:styleId="a4">
    <w:name w:val="List Paragraph"/>
    <w:basedOn w:val="a"/>
    <w:uiPriority w:val="34"/>
    <w:qFormat/>
    <w:rsid w:val="0034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2018-10-15T08:30:00Z</dcterms:created>
  <dcterms:modified xsi:type="dcterms:W3CDTF">2018-10-17T04:07:00Z</dcterms:modified>
</cp:coreProperties>
</file>