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962118">
        <w:rPr>
          <w:b/>
          <w:color w:val="FF0000"/>
          <w:sz w:val="32"/>
          <w:szCs w:val="32"/>
        </w:rPr>
        <w:t>УЧИТЕЛЬ</w:t>
      </w:r>
      <w:r w:rsidR="00C82229">
        <w:rPr>
          <w:b/>
          <w:color w:val="FF0000"/>
          <w:sz w:val="32"/>
          <w:szCs w:val="32"/>
        </w:rPr>
        <w:t xml:space="preserve"> </w:t>
      </w:r>
      <w:r w:rsidR="006B6D32">
        <w:rPr>
          <w:b/>
          <w:color w:val="FF0000"/>
          <w:sz w:val="32"/>
          <w:szCs w:val="32"/>
        </w:rPr>
        <w:t>ХИМИИ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C63F8A" w:rsidRDefault="00C63F8A" w:rsidP="000620CF">
      <w:pPr>
        <w:jc w:val="center"/>
        <w:rPr>
          <w:b/>
        </w:rPr>
      </w:pPr>
    </w:p>
    <w:p w:rsidR="00C63F8A" w:rsidRDefault="00C63F8A" w:rsidP="000620CF">
      <w:pPr>
        <w:jc w:val="center"/>
        <w:rPr>
          <w:b/>
        </w:rPr>
      </w:pPr>
    </w:p>
    <w:p w:rsidR="00C63F8A" w:rsidRDefault="00C63F8A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6B6D32">
        <w:rPr>
          <w:b/>
          <w:color w:val="FF0000"/>
          <w:sz w:val="32"/>
          <w:szCs w:val="32"/>
        </w:rPr>
        <w:t>УЧИТЕЛЬ ХИМИИ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6B6D32" w:rsidRPr="00DC4C86" w:rsidRDefault="006B6D32" w:rsidP="006B6D32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DC4C86">
              <w:rPr>
                <w:rStyle w:val="36"/>
                <w:bCs/>
                <w:sz w:val="28"/>
                <w:szCs w:val="28"/>
              </w:rPr>
              <w:t>Основные понятия химии (уровень атомно-молекулярных представлений)</w:t>
            </w:r>
          </w:p>
          <w:p w:rsidR="000620CF" w:rsidRPr="00B60604" w:rsidRDefault="000620CF" w:rsidP="007C63E0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6B6D32" w:rsidRPr="00DC4C86" w:rsidRDefault="006B6D32" w:rsidP="006B6D32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rStyle w:val="36"/>
                <w:bCs/>
                <w:sz w:val="28"/>
                <w:szCs w:val="28"/>
              </w:rPr>
            </w:pPr>
            <w:r w:rsidRPr="00DC4C86">
              <w:rPr>
                <w:rStyle w:val="36"/>
                <w:bCs/>
                <w:sz w:val="28"/>
                <w:szCs w:val="28"/>
              </w:rPr>
              <w:t xml:space="preserve">Периодический закон и периодическая </w:t>
            </w:r>
            <w:r w:rsidRPr="00DC4C86">
              <w:rPr>
                <w:rStyle w:val="36"/>
                <w:bCs/>
                <w:sz w:val="28"/>
                <w:szCs w:val="28"/>
              </w:rPr>
              <w:lastRenderedPageBreak/>
              <w:t xml:space="preserve">система химических элементов Д. И. Менделеева. </w:t>
            </w:r>
          </w:p>
          <w:p w:rsidR="000620CF" w:rsidRPr="00B60604" w:rsidRDefault="000620CF" w:rsidP="007C63E0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>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3.4</w:t>
            </w:r>
          </w:p>
        </w:tc>
        <w:tc>
          <w:tcPr>
            <w:tcW w:w="2835" w:type="dxa"/>
          </w:tcPr>
          <w:p w:rsidR="006B6D32" w:rsidRPr="00DC4C86" w:rsidRDefault="006B6D32" w:rsidP="006B6D32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DC4C86">
              <w:rPr>
                <w:rStyle w:val="36"/>
                <w:bCs/>
                <w:sz w:val="28"/>
                <w:szCs w:val="28"/>
              </w:rPr>
              <w:t>Строение вещества</w:t>
            </w:r>
          </w:p>
          <w:p w:rsidR="000620CF" w:rsidRPr="00B60604" w:rsidRDefault="000620CF" w:rsidP="007C63E0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6B6D32" w:rsidRPr="00DC4C86" w:rsidRDefault="006B6D32" w:rsidP="006B6D32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DC4C86">
              <w:rPr>
                <w:rStyle w:val="36"/>
                <w:bCs/>
                <w:sz w:val="28"/>
                <w:szCs w:val="28"/>
              </w:rPr>
              <w:t>Многообразие химических реакций</w:t>
            </w:r>
          </w:p>
          <w:p w:rsidR="000620CF" w:rsidRPr="00967C79" w:rsidRDefault="000620CF" w:rsidP="007C63E0">
            <w:pPr>
              <w:spacing w:after="0" w:line="240" w:lineRule="auto"/>
              <w:rPr>
                <w:rStyle w:val="36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6B6D32" w:rsidRPr="00DC4C86" w:rsidRDefault="006B6D32" w:rsidP="006B6D32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DC4C86">
              <w:rPr>
                <w:rStyle w:val="36"/>
                <w:bCs/>
                <w:sz w:val="28"/>
                <w:szCs w:val="28"/>
              </w:rPr>
              <w:t>Многообразие веществ</w:t>
            </w:r>
          </w:p>
          <w:p w:rsidR="000620CF" w:rsidRPr="00B60604" w:rsidRDefault="000620CF" w:rsidP="00B83681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 xml:space="preserve">Подготовка </w:t>
            </w:r>
            <w:r>
              <w:lastRenderedPageBreak/>
              <w:t>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Pr="006B6D32" w:rsidRDefault="00D34CE9" w:rsidP="000620CF">
      <w:pPr>
        <w:jc w:val="center"/>
        <w:rPr>
          <w:rFonts w:cs="Times New Roman"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6B6D32" w:rsidRPr="006B6D32" w:rsidRDefault="006B6D32" w:rsidP="006B6D32">
      <w:pPr>
        <w:pStyle w:val="331"/>
        <w:keepNext/>
        <w:keepLines/>
        <w:shd w:val="clear" w:color="auto" w:fill="auto"/>
        <w:spacing w:before="0" w:after="0" w:line="360" w:lineRule="auto"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D32">
        <w:rPr>
          <w:rStyle w:val="3313"/>
          <w:rFonts w:ascii="Times New Roman" w:hAnsi="Times New Roman" w:cs="Times New Roman"/>
          <w:bCs/>
          <w:sz w:val="28"/>
          <w:szCs w:val="28"/>
        </w:rPr>
        <w:lastRenderedPageBreak/>
        <w:t>ХИМИЯ</w:t>
      </w:r>
    </w:p>
    <w:p w:rsidR="006B6D32" w:rsidRPr="006B6D32" w:rsidRDefault="006B6D32" w:rsidP="006B6D32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29"/>
      <w:r w:rsidRPr="006B6D32">
        <w:rPr>
          <w:rStyle w:val="36"/>
          <w:bCs/>
          <w:sz w:val="28"/>
          <w:szCs w:val="28"/>
        </w:rPr>
        <w:t xml:space="preserve">Основные понятия химии (уровень </w:t>
      </w:r>
      <w:proofErr w:type="gramStart"/>
      <w:r w:rsidRPr="006B6D32">
        <w:rPr>
          <w:rStyle w:val="36"/>
          <w:bCs/>
          <w:sz w:val="28"/>
          <w:szCs w:val="28"/>
        </w:rPr>
        <w:t>атомно-молекулярных</w:t>
      </w:r>
      <w:proofErr w:type="gramEnd"/>
      <w:r w:rsidRPr="006B6D32">
        <w:rPr>
          <w:rStyle w:val="36"/>
          <w:bCs/>
          <w:sz w:val="28"/>
          <w:szCs w:val="28"/>
        </w:rPr>
        <w:t xml:space="preserve"> </w:t>
      </w:r>
      <w:proofErr w:type="spellStart"/>
      <w:r w:rsidRPr="006B6D32">
        <w:rPr>
          <w:rStyle w:val="36"/>
          <w:bCs/>
          <w:sz w:val="28"/>
          <w:szCs w:val="28"/>
        </w:rPr>
        <w:t>представ-лений</w:t>
      </w:r>
      <w:proofErr w:type="spellEnd"/>
      <w:r w:rsidRPr="006B6D32">
        <w:rPr>
          <w:rStyle w:val="36"/>
          <w:bCs/>
          <w:sz w:val="28"/>
          <w:szCs w:val="28"/>
        </w:rPr>
        <w:t>)</w:t>
      </w:r>
      <w:bookmarkEnd w:id="0"/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Выпускник научится: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описывать свойства твёрдых, жидких, газообразных веществ, выделяя их существенные признаки;</w:t>
      </w:r>
    </w:p>
    <w:p w:rsidR="006B6D32" w:rsidRPr="006B6D32" w:rsidRDefault="006B6D32" w:rsidP="006B6D32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 xml:space="preserve">• характеризовать вещества по составу, строению и свойствам, </w:t>
      </w:r>
      <w:proofErr w:type="spellStart"/>
      <w:proofErr w:type="gramStart"/>
      <w:r w:rsidRPr="006B6D32">
        <w:rPr>
          <w:b w:val="0"/>
          <w:sz w:val="28"/>
          <w:szCs w:val="28"/>
        </w:rPr>
        <w:t>устанав-ливать</w:t>
      </w:r>
      <w:proofErr w:type="spellEnd"/>
      <w:proofErr w:type="gramEnd"/>
      <w:r w:rsidRPr="006B6D32">
        <w:rPr>
          <w:b w:val="0"/>
          <w:sz w:val="28"/>
          <w:szCs w:val="28"/>
        </w:rPr>
        <w:t xml:space="preserve"> причинно-следственные связи между данными характеристиками вещества;</w:t>
      </w:r>
    </w:p>
    <w:p w:rsidR="006B6D32" w:rsidRPr="006B6D32" w:rsidRDefault="006B6D32" w:rsidP="006B6D32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раскрывать смысл основных химических понятий «атом», «молекула», «химический элемент», «простое вещество», «сложное вещество», «</w:t>
      </w:r>
      <w:proofErr w:type="spellStart"/>
      <w:proofErr w:type="gramStart"/>
      <w:r w:rsidRPr="006B6D32">
        <w:rPr>
          <w:b w:val="0"/>
          <w:sz w:val="28"/>
          <w:szCs w:val="28"/>
        </w:rPr>
        <w:t>валент-ность</w:t>
      </w:r>
      <w:proofErr w:type="spellEnd"/>
      <w:proofErr w:type="gramEnd"/>
      <w:r w:rsidRPr="006B6D32">
        <w:rPr>
          <w:b w:val="0"/>
          <w:sz w:val="28"/>
          <w:szCs w:val="28"/>
        </w:rPr>
        <w:t>», используя знаковую систему химии;</w:t>
      </w:r>
    </w:p>
    <w:p w:rsidR="006B6D32" w:rsidRPr="006B6D32" w:rsidRDefault="006B6D32" w:rsidP="006B6D32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B6D32" w:rsidRPr="006B6D32" w:rsidRDefault="006B6D32" w:rsidP="006B6D32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B6D32" w:rsidRPr="006B6D32" w:rsidRDefault="006B6D32" w:rsidP="006B6D32">
      <w:pPr>
        <w:pStyle w:val="ae"/>
        <w:tabs>
          <w:tab w:val="left" w:pos="107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сравнивать по составу оксиды, основания, кислоты, соли;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lastRenderedPageBreak/>
        <w:t>• классифицировать оксиды и основания по свойствам, кислоты и соли по составу;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пользоваться лабораторным оборудованием и химической посудой;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проводить несложные химические опыты и наблюдения за изменениями свойств веще</w:t>
      </w:r>
      <w:proofErr w:type="gramStart"/>
      <w:r w:rsidRPr="006B6D32">
        <w:rPr>
          <w:b w:val="0"/>
          <w:sz w:val="28"/>
          <w:szCs w:val="28"/>
        </w:rPr>
        <w:t>ств в пр</w:t>
      </w:r>
      <w:proofErr w:type="gramEnd"/>
      <w:r w:rsidRPr="006B6D32">
        <w:rPr>
          <w:b w:val="0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 xml:space="preserve">• различать экспериментально кислоты и щёлочи, пользуясь </w:t>
      </w:r>
      <w:proofErr w:type="spellStart"/>
      <w:proofErr w:type="gramStart"/>
      <w:r w:rsidRPr="006B6D32">
        <w:rPr>
          <w:b w:val="0"/>
          <w:sz w:val="28"/>
          <w:szCs w:val="28"/>
        </w:rPr>
        <w:t>индикато-рами</w:t>
      </w:r>
      <w:proofErr w:type="spellEnd"/>
      <w:proofErr w:type="gramEnd"/>
      <w:r w:rsidRPr="006B6D32">
        <w:rPr>
          <w:b w:val="0"/>
          <w:sz w:val="28"/>
          <w:szCs w:val="28"/>
        </w:rPr>
        <w:t>; осознавать необходимость соблюдения мер безопасности при обращении с кислотами и щелочами.</w:t>
      </w:r>
    </w:p>
    <w:p w:rsidR="006B6D32" w:rsidRPr="006B6D32" w:rsidRDefault="006B6D32" w:rsidP="006B6D32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грамотно обращаться с веществами в повседневной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жизни;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 xml:space="preserve">• осознавать необходимость соблюдения правил экологически </w:t>
      </w:r>
      <w:proofErr w:type="spellStart"/>
      <w:proofErr w:type="gramStart"/>
      <w:r w:rsidRPr="006B6D32">
        <w:rPr>
          <w:rFonts w:ascii="Times New Roman" w:hAnsi="Times New Roman" w:cs="Times New Roman"/>
          <w:sz w:val="28"/>
          <w:szCs w:val="28"/>
        </w:rPr>
        <w:t>безопас-ного</w:t>
      </w:r>
      <w:proofErr w:type="spellEnd"/>
      <w:proofErr w:type="gramEnd"/>
      <w:r w:rsidRPr="006B6D32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среде;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lastRenderedPageBreak/>
        <w:t xml:space="preserve">• понимать смысл и необходимость соблюдения предписаний, </w:t>
      </w:r>
      <w:proofErr w:type="spellStart"/>
      <w:proofErr w:type="gramStart"/>
      <w:r w:rsidRPr="006B6D32">
        <w:rPr>
          <w:rFonts w:ascii="Times New Roman" w:hAnsi="Times New Roman" w:cs="Times New Roman"/>
          <w:sz w:val="28"/>
          <w:szCs w:val="28"/>
        </w:rPr>
        <w:t>предла-гаемых</w:t>
      </w:r>
      <w:proofErr w:type="spellEnd"/>
      <w:proofErr w:type="gramEnd"/>
      <w:r w:rsidRPr="006B6D32">
        <w:rPr>
          <w:rFonts w:ascii="Times New Roman" w:hAnsi="Times New Roman" w:cs="Times New Roman"/>
          <w:sz w:val="28"/>
          <w:szCs w:val="28"/>
        </w:rPr>
        <w:t xml:space="preserve"> в инструкциях по использованию лекарств, средств бытовой химии и др.;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 xml:space="preserve">справочными таблицами, проявлять </w:t>
      </w:r>
      <w:proofErr w:type="spellStart"/>
      <w:proofErr w:type="gramStart"/>
      <w:r w:rsidRPr="006B6D32">
        <w:rPr>
          <w:rFonts w:ascii="Times New Roman" w:hAnsi="Times New Roman" w:cs="Times New Roman"/>
          <w:sz w:val="28"/>
          <w:szCs w:val="28"/>
        </w:rPr>
        <w:t>готов-ность</w:t>
      </w:r>
      <w:proofErr w:type="spellEnd"/>
      <w:proofErr w:type="gramEnd"/>
      <w:r w:rsidRPr="006B6D32">
        <w:rPr>
          <w:rFonts w:ascii="Times New Roman" w:hAnsi="Times New Roman" w:cs="Times New Roman"/>
          <w:sz w:val="28"/>
          <w:szCs w:val="28"/>
        </w:rPr>
        <w:t xml:space="preserve"> к уважению иной точки зрения при обсуждении результатов выполненной работы;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B6D32" w:rsidRPr="006B6D32" w:rsidRDefault="006B6D32" w:rsidP="006B6D32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30"/>
      <w:r w:rsidRPr="006B6D32">
        <w:rPr>
          <w:rStyle w:val="36"/>
          <w:bCs/>
          <w:sz w:val="28"/>
          <w:szCs w:val="28"/>
        </w:rPr>
        <w:t>Периодический закон и периодическая система химических элементов Д. И. Менделеева. Строение вещества</w:t>
      </w:r>
      <w:bookmarkEnd w:id="1"/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Выпускник научится: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lastRenderedPageBreak/>
        <w:t xml:space="preserve">• классифицировать химические элементы на металлы, неметаллы, элементы, оксиды и </w:t>
      </w:r>
      <w:proofErr w:type="spellStart"/>
      <w:r w:rsidRPr="006B6D32">
        <w:rPr>
          <w:b w:val="0"/>
          <w:sz w:val="28"/>
          <w:szCs w:val="28"/>
        </w:rPr>
        <w:t>гидроксиды</w:t>
      </w:r>
      <w:proofErr w:type="spellEnd"/>
      <w:r w:rsidRPr="006B6D32">
        <w:rPr>
          <w:b w:val="0"/>
          <w:sz w:val="28"/>
          <w:szCs w:val="28"/>
        </w:rPr>
        <w:t xml:space="preserve"> которых </w:t>
      </w:r>
      <w:proofErr w:type="spellStart"/>
      <w:r w:rsidRPr="006B6D32">
        <w:rPr>
          <w:b w:val="0"/>
          <w:sz w:val="28"/>
          <w:szCs w:val="28"/>
        </w:rPr>
        <w:t>амфотерны</w:t>
      </w:r>
      <w:proofErr w:type="spellEnd"/>
      <w:r w:rsidRPr="006B6D32">
        <w:rPr>
          <w:b w:val="0"/>
          <w:sz w:val="28"/>
          <w:szCs w:val="28"/>
        </w:rPr>
        <w:t>, и инертные элементы (газы) для осознания важности упорядоченности научных знаний;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раскрывать смысл периодического закона Д. И. Менделеева;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описывать и характеризовать табличную форму периодической системы химических элементов;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 xml:space="preserve">• различать виды химической связи: </w:t>
      </w:r>
      <w:proofErr w:type="gramStart"/>
      <w:r w:rsidRPr="006B6D32">
        <w:rPr>
          <w:b w:val="0"/>
          <w:sz w:val="28"/>
          <w:szCs w:val="28"/>
        </w:rPr>
        <w:t>ионную</w:t>
      </w:r>
      <w:proofErr w:type="gramEnd"/>
      <w:r w:rsidRPr="006B6D32">
        <w:rPr>
          <w:b w:val="0"/>
          <w:sz w:val="28"/>
          <w:szCs w:val="28"/>
        </w:rPr>
        <w:t>, ковалентную полярную, ковалентную неполярную и металлическую;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изображать электронно-ионные формулы веществ, образованных химическими связями разного вида;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lastRenderedPageBreak/>
        <w:t xml:space="preserve">• описывать основные этапы открытия Д. И. Менделеевым </w:t>
      </w:r>
      <w:proofErr w:type="spellStart"/>
      <w:proofErr w:type="gramStart"/>
      <w:r w:rsidRPr="006B6D32">
        <w:rPr>
          <w:b w:val="0"/>
          <w:sz w:val="28"/>
          <w:szCs w:val="28"/>
        </w:rPr>
        <w:t>периодичес-кого</w:t>
      </w:r>
      <w:proofErr w:type="spellEnd"/>
      <w:proofErr w:type="gramEnd"/>
      <w:r w:rsidRPr="006B6D32">
        <w:rPr>
          <w:b w:val="0"/>
          <w:sz w:val="28"/>
          <w:szCs w:val="28"/>
        </w:rPr>
        <w:t xml:space="preserve"> закона и периодической системы химических элементов, жизнь и многообразную научную деятельность учёного;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</w:t>
      </w:r>
      <w:proofErr w:type="spellStart"/>
      <w:r w:rsidRPr="006B6D32">
        <w:rPr>
          <w:b w:val="0"/>
          <w:sz w:val="28"/>
          <w:szCs w:val="28"/>
        </w:rPr>
        <w:t>арактеризовать</w:t>
      </w:r>
      <w:proofErr w:type="spellEnd"/>
      <w:r w:rsidRPr="006B6D32">
        <w:rPr>
          <w:b w:val="0"/>
          <w:sz w:val="28"/>
          <w:szCs w:val="28"/>
        </w:rPr>
        <w:t xml:space="preserve">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B6D32" w:rsidRPr="006B6D32" w:rsidRDefault="006B6D32" w:rsidP="006B6D32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 xml:space="preserve">• осознавать значение теоретических знаний для </w:t>
      </w:r>
      <w:proofErr w:type="gramStart"/>
      <w:r w:rsidRPr="006B6D32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6B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32"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r w:rsidRPr="006B6D32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98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описывать изученные объекты как системы, применяя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 xml:space="preserve">логику </w:t>
      </w:r>
      <w:proofErr w:type="spellStart"/>
      <w:proofErr w:type="gramStart"/>
      <w:r w:rsidRPr="006B6D32">
        <w:rPr>
          <w:rFonts w:ascii="Times New Roman" w:hAnsi="Times New Roman" w:cs="Times New Roman"/>
          <w:sz w:val="28"/>
          <w:szCs w:val="28"/>
        </w:rPr>
        <w:t>систем-ного</w:t>
      </w:r>
      <w:proofErr w:type="spellEnd"/>
      <w:proofErr w:type="gramEnd"/>
      <w:r w:rsidRPr="006B6D32"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применять знания о закономерностях периодической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системы химических элементов для объяснения и предвидения свойств конкретных веществ;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5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как одного из важнейших законов природы, а также о современных достижениях науки и техники.</w:t>
      </w:r>
    </w:p>
    <w:p w:rsidR="006B6D32" w:rsidRPr="006B6D32" w:rsidRDefault="006B6D32" w:rsidP="006B6D32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31"/>
      <w:r w:rsidRPr="006B6D32">
        <w:rPr>
          <w:rStyle w:val="36"/>
          <w:bCs/>
          <w:sz w:val="28"/>
          <w:szCs w:val="28"/>
        </w:rPr>
        <w:lastRenderedPageBreak/>
        <w:t>Многообразие химических реакций</w:t>
      </w:r>
      <w:bookmarkEnd w:id="2"/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Выпускник научится: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 xml:space="preserve">• объяснять суть химических процессов и их принципиальное отличие </w:t>
      </w:r>
      <w:proofErr w:type="gramStart"/>
      <w:r w:rsidRPr="006B6D32">
        <w:rPr>
          <w:b w:val="0"/>
          <w:sz w:val="28"/>
          <w:szCs w:val="28"/>
        </w:rPr>
        <w:t>от</w:t>
      </w:r>
      <w:proofErr w:type="gramEnd"/>
      <w:r w:rsidRPr="006B6D32">
        <w:rPr>
          <w:b w:val="0"/>
          <w:sz w:val="28"/>
          <w:szCs w:val="28"/>
        </w:rPr>
        <w:t xml:space="preserve"> физических;</w:t>
      </w:r>
    </w:p>
    <w:p w:rsidR="006B6D32" w:rsidRPr="006B6D32" w:rsidRDefault="006B6D32" w:rsidP="006B6D32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называть признаки и условия протекания химических реакций;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6B6D32">
        <w:rPr>
          <w:b w:val="0"/>
          <w:sz w:val="28"/>
          <w:szCs w:val="28"/>
        </w:rPr>
        <w:t>• 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  <w:proofErr w:type="gramEnd"/>
    </w:p>
    <w:p w:rsidR="006B6D32" w:rsidRPr="006B6D32" w:rsidRDefault="006B6D32" w:rsidP="006B6D32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называть факторы, влияющие на скорость химических реакций;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называть факторы, влияющие на смещение химического равновесия;</w:t>
      </w:r>
    </w:p>
    <w:p w:rsidR="006B6D32" w:rsidRPr="006B6D32" w:rsidRDefault="006B6D32" w:rsidP="006B6D32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6B6D32" w:rsidRPr="006B6D32" w:rsidRDefault="006B6D32" w:rsidP="006B6D32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lastRenderedPageBreak/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B6D32" w:rsidRPr="006B6D32" w:rsidRDefault="006B6D32" w:rsidP="006B6D32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выявлять в процессе эксперимента признаки, свидетельствующие о протекании химической реакции;</w:t>
      </w:r>
    </w:p>
    <w:p w:rsidR="006B6D32" w:rsidRPr="006B6D32" w:rsidRDefault="006B6D32" w:rsidP="006B6D32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приготовлять растворы с определённой массовой долей растворённого вещества;</w:t>
      </w:r>
    </w:p>
    <w:p w:rsidR="006B6D32" w:rsidRPr="006B6D32" w:rsidRDefault="006B6D32" w:rsidP="006B6D32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определять характер среды водных растворов кислот и щелочей по изменению окраски индикаторов;</w:t>
      </w:r>
    </w:p>
    <w:p w:rsidR="006B6D32" w:rsidRPr="006B6D32" w:rsidRDefault="006B6D32" w:rsidP="006B6D32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6B6D32" w:rsidRPr="006B6D32" w:rsidRDefault="006B6D32" w:rsidP="006B6D32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составлять молекулярные и полные ионные уравнения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по сокращённым ионным уравнениям;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 xml:space="preserve">• приводить примеры реакций, подтверждающих существование </w:t>
      </w:r>
      <w:proofErr w:type="spellStart"/>
      <w:proofErr w:type="gramStart"/>
      <w:r w:rsidRPr="006B6D32">
        <w:rPr>
          <w:rFonts w:ascii="Times New Roman" w:hAnsi="Times New Roman" w:cs="Times New Roman"/>
          <w:sz w:val="28"/>
          <w:szCs w:val="28"/>
        </w:rPr>
        <w:t>взаи-мосвязи</w:t>
      </w:r>
      <w:proofErr w:type="spellEnd"/>
      <w:proofErr w:type="gramEnd"/>
      <w:r w:rsidRPr="006B6D32">
        <w:rPr>
          <w:rFonts w:ascii="Times New Roman" w:hAnsi="Times New Roman" w:cs="Times New Roman"/>
          <w:sz w:val="28"/>
          <w:szCs w:val="28"/>
        </w:rPr>
        <w:t xml:space="preserve"> между основными классами неорганических веществ;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lastRenderedPageBreak/>
        <w:t>• прогнозировать результаты воздействия различных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 xml:space="preserve">факторов на </w:t>
      </w:r>
      <w:proofErr w:type="spellStart"/>
      <w:proofErr w:type="gramStart"/>
      <w:r w:rsidRPr="006B6D32">
        <w:rPr>
          <w:rFonts w:ascii="Times New Roman" w:hAnsi="Times New Roman" w:cs="Times New Roman"/>
          <w:sz w:val="28"/>
          <w:szCs w:val="28"/>
        </w:rPr>
        <w:t>изме-нение</w:t>
      </w:r>
      <w:proofErr w:type="spellEnd"/>
      <w:proofErr w:type="gramEnd"/>
      <w:r w:rsidRPr="006B6D32">
        <w:rPr>
          <w:rFonts w:ascii="Times New Roman" w:hAnsi="Times New Roman" w:cs="Times New Roman"/>
          <w:sz w:val="28"/>
          <w:szCs w:val="28"/>
        </w:rPr>
        <w:t xml:space="preserve"> скорости химической реакции;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прогнозировать результаты воздействия различных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факторов на смещение химического равновесия.</w:t>
      </w:r>
    </w:p>
    <w:p w:rsidR="006B6D32" w:rsidRPr="006B6D32" w:rsidRDefault="006B6D32" w:rsidP="006B6D32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32"/>
      <w:r w:rsidRPr="006B6D32">
        <w:rPr>
          <w:rStyle w:val="36"/>
          <w:bCs/>
          <w:sz w:val="28"/>
          <w:szCs w:val="28"/>
        </w:rPr>
        <w:t>Многообразие веществ</w:t>
      </w:r>
      <w:bookmarkEnd w:id="3"/>
    </w:p>
    <w:p w:rsidR="006B6D32" w:rsidRPr="006B6D32" w:rsidRDefault="006B6D32" w:rsidP="006B6D32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Выпускник научится:</w:t>
      </w:r>
    </w:p>
    <w:p w:rsidR="006B6D32" w:rsidRPr="006B6D32" w:rsidRDefault="006B6D32" w:rsidP="006B6D32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B6D32" w:rsidRPr="006B6D32" w:rsidRDefault="006B6D32" w:rsidP="006B6D32">
      <w:pPr>
        <w:pStyle w:val="ae"/>
        <w:tabs>
          <w:tab w:val="left" w:pos="63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составлять формулы веществ по их названиям;</w:t>
      </w:r>
    </w:p>
    <w:p w:rsidR="006B6D32" w:rsidRPr="006B6D32" w:rsidRDefault="006B6D32" w:rsidP="006B6D32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определять валентность и степень окисления элементов в веществах;</w:t>
      </w:r>
    </w:p>
    <w:p w:rsidR="006B6D32" w:rsidRPr="006B6D32" w:rsidRDefault="006B6D32" w:rsidP="006B6D32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B6D32" w:rsidRPr="006B6D32" w:rsidRDefault="006B6D32" w:rsidP="006B6D32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объяснять закономерности изменения физических и химических свой</w:t>
      </w:r>
      <w:proofErr w:type="gramStart"/>
      <w:r w:rsidRPr="006B6D32">
        <w:rPr>
          <w:b w:val="0"/>
          <w:sz w:val="28"/>
          <w:szCs w:val="28"/>
        </w:rPr>
        <w:t>ств пр</w:t>
      </w:r>
      <w:proofErr w:type="gramEnd"/>
      <w:r w:rsidRPr="006B6D32">
        <w:rPr>
          <w:b w:val="0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6B6D32" w:rsidRPr="006B6D32" w:rsidRDefault="006B6D32" w:rsidP="006B6D32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 xml:space="preserve">• называть общие химические свойства, характерные для групп оксидов: кислотных, основных, </w:t>
      </w:r>
      <w:proofErr w:type="spellStart"/>
      <w:r w:rsidRPr="006B6D32">
        <w:rPr>
          <w:b w:val="0"/>
          <w:sz w:val="28"/>
          <w:szCs w:val="28"/>
        </w:rPr>
        <w:t>амфотерных</w:t>
      </w:r>
      <w:proofErr w:type="spellEnd"/>
      <w:r w:rsidRPr="006B6D32">
        <w:rPr>
          <w:b w:val="0"/>
          <w:sz w:val="28"/>
          <w:szCs w:val="28"/>
        </w:rPr>
        <w:t>;</w:t>
      </w:r>
    </w:p>
    <w:p w:rsidR="006B6D32" w:rsidRPr="006B6D32" w:rsidRDefault="006B6D32" w:rsidP="006B6D32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lastRenderedPageBreak/>
        <w:t>• называть общие химические свойства, характерные для каждого из классов неорганических веществ: кислот оснований солей;</w:t>
      </w:r>
    </w:p>
    <w:p w:rsidR="006B6D32" w:rsidRPr="006B6D32" w:rsidRDefault="006B6D32" w:rsidP="006B6D32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6B6D32" w:rsidRPr="006B6D32" w:rsidRDefault="006B6D32" w:rsidP="006B6D32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 xml:space="preserve">• определять вещество-окислитель и вещество-восстановитель в </w:t>
      </w:r>
      <w:proofErr w:type="spellStart"/>
      <w:r w:rsidRPr="006B6D32">
        <w:rPr>
          <w:b w:val="0"/>
          <w:sz w:val="28"/>
          <w:szCs w:val="28"/>
        </w:rPr>
        <w:t>окисли-тельно-восстановительных</w:t>
      </w:r>
      <w:proofErr w:type="spellEnd"/>
      <w:r w:rsidRPr="006B6D32">
        <w:rPr>
          <w:b w:val="0"/>
          <w:sz w:val="28"/>
          <w:szCs w:val="28"/>
        </w:rPr>
        <w:t xml:space="preserve"> реакциях;</w:t>
      </w:r>
    </w:p>
    <w:p w:rsidR="006B6D32" w:rsidRPr="006B6D32" w:rsidRDefault="006B6D32" w:rsidP="006B6D32">
      <w:pPr>
        <w:pStyle w:val="ae"/>
        <w:tabs>
          <w:tab w:val="left" w:pos="625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6B6D32" w:rsidRPr="006B6D32" w:rsidRDefault="006B6D32" w:rsidP="006B6D32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6B6D32" w:rsidRPr="006B6D32" w:rsidRDefault="006B6D32" w:rsidP="006B6D32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6B6D32">
        <w:rPr>
          <w:b w:val="0"/>
          <w:sz w:val="28"/>
          <w:szCs w:val="28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B6D32" w:rsidRPr="006B6D32" w:rsidRDefault="006B6D32" w:rsidP="006B6D32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прогнозировать химические свойства веществ на основе их состава и строения;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прогнозировать способность вещества проявлять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окислительные или восстановительные свойства с учётом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степеней окисления элементов, входящих в его состав;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11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lastRenderedPageBreak/>
        <w:t>• выявлять существование генетической взаимосвязи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 xml:space="preserve">между веществами в ряду: простое вещество — оксид — </w:t>
      </w:r>
      <w:proofErr w:type="spellStart"/>
      <w:r w:rsidRPr="006B6D32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6B6D32">
        <w:rPr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Style w:val="1462"/>
          <w:i/>
          <w:iCs/>
          <w:sz w:val="28"/>
          <w:szCs w:val="28"/>
        </w:rPr>
        <w:t xml:space="preserve">— </w:t>
      </w:r>
      <w:r w:rsidRPr="006B6D32">
        <w:rPr>
          <w:rFonts w:ascii="Times New Roman" w:hAnsi="Times New Roman" w:cs="Times New Roman"/>
          <w:sz w:val="28"/>
          <w:szCs w:val="28"/>
        </w:rPr>
        <w:t>соль;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8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характеризовать особые свойства концентрированных серной и азотной кислот;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приводить примеры уравнений реакций, лежащих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в основе промышленных способов получения аммиака, серной кислоты, чугуна и стали;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описывать физические и химические процессы, являющиеся частью круговорота веще</w:t>
      </w:r>
      <w:proofErr w:type="gramStart"/>
      <w:r w:rsidRPr="006B6D32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6B6D32">
        <w:rPr>
          <w:rFonts w:ascii="Times New Roman" w:hAnsi="Times New Roman" w:cs="Times New Roman"/>
          <w:sz w:val="28"/>
          <w:szCs w:val="28"/>
        </w:rPr>
        <w:t>ироде;</w:t>
      </w:r>
    </w:p>
    <w:p w:rsidR="006B6D32" w:rsidRPr="006B6D32" w:rsidRDefault="006B6D32" w:rsidP="006B6D32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6D32">
        <w:rPr>
          <w:rFonts w:ascii="Times New Roman" w:hAnsi="Times New Roman" w:cs="Times New Roman"/>
          <w:sz w:val="28"/>
          <w:szCs w:val="28"/>
        </w:rPr>
        <w:t>• организовывать, проводить ученические проекты</w:t>
      </w:r>
      <w:r w:rsidRPr="006B6D32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6B6D32">
        <w:rPr>
          <w:rFonts w:ascii="Times New Roman" w:hAnsi="Times New Roman" w:cs="Times New Roman"/>
          <w:sz w:val="28"/>
          <w:szCs w:val="28"/>
        </w:rPr>
        <w:t>по исследованию свойств веществ, имеющих важное практическое значение.</w:t>
      </w: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lastRenderedPageBreak/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lastRenderedPageBreak/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4" w:name="h466"/>
      <w:bookmarkEnd w:id="4"/>
      <w:r w:rsidRPr="00D94453">
        <w:rPr>
          <w:sz w:val="24"/>
          <w:szCs w:val="24"/>
        </w:rPr>
        <w:t xml:space="preserve">Приказ от 17 декабря 2010 г. № 1897. </w:t>
      </w:r>
      <w:bookmarkStart w:id="5" w:name="l1"/>
      <w:bookmarkEnd w:id="5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25" w:rsidRDefault="000C3B25" w:rsidP="00667634">
      <w:pPr>
        <w:spacing w:after="0" w:line="240" w:lineRule="auto"/>
      </w:pPr>
      <w:r>
        <w:separator/>
      </w:r>
    </w:p>
  </w:endnote>
  <w:endnote w:type="continuationSeparator" w:id="0">
    <w:p w:rsidR="000C3B25" w:rsidRDefault="000C3B25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25" w:rsidRDefault="000C3B25" w:rsidP="00667634">
      <w:pPr>
        <w:spacing w:after="0" w:line="240" w:lineRule="auto"/>
      </w:pPr>
      <w:r>
        <w:separator/>
      </w:r>
    </w:p>
  </w:footnote>
  <w:footnote w:type="continuationSeparator" w:id="0">
    <w:p w:rsidR="000C3B25" w:rsidRDefault="000C3B25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FA241D">
        <w:pPr>
          <w:pStyle w:val="a9"/>
          <w:jc w:val="right"/>
        </w:pPr>
        <w:fldSimple w:instr=" PAGE   \* MERGEFORMAT ">
          <w:r w:rsidR="00C63F8A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C0222"/>
    <w:rsid w:val="000C3B25"/>
    <w:rsid w:val="000F0720"/>
    <w:rsid w:val="001513D3"/>
    <w:rsid w:val="00151847"/>
    <w:rsid w:val="001C57EE"/>
    <w:rsid w:val="001C6CEF"/>
    <w:rsid w:val="001D1097"/>
    <w:rsid w:val="001D6BC4"/>
    <w:rsid w:val="001F1ACE"/>
    <w:rsid w:val="00201209"/>
    <w:rsid w:val="002235FC"/>
    <w:rsid w:val="00225A13"/>
    <w:rsid w:val="00232522"/>
    <w:rsid w:val="00236D18"/>
    <w:rsid w:val="00273A6F"/>
    <w:rsid w:val="002914C1"/>
    <w:rsid w:val="002B4473"/>
    <w:rsid w:val="002C143F"/>
    <w:rsid w:val="002E454A"/>
    <w:rsid w:val="002E7DF7"/>
    <w:rsid w:val="002F2064"/>
    <w:rsid w:val="003266FE"/>
    <w:rsid w:val="00333519"/>
    <w:rsid w:val="00354E05"/>
    <w:rsid w:val="00355D9D"/>
    <w:rsid w:val="003B02A6"/>
    <w:rsid w:val="003F0CB7"/>
    <w:rsid w:val="00414A88"/>
    <w:rsid w:val="004161AC"/>
    <w:rsid w:val="004238F2"/>
    <w:rsid w:val="0044293D"/>
    <w:rsid w:val="00460D64"/>
    <w:rsid w:val="004E3E08"/>
    <w:rsid w:val="004E71DA"/>
    <w:rsid w:val="00510FE3"/>
    <w:rsid w:val="00511855"/>
    <w:rsid w:val="005256F4"/>
    <w:rsid w:val="00552914"/>
    <w:rsid w:val="00567E48"/>
    <w:rsid w:val="00575B2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83B89"/>
    <w:rsid w:val="00691E33"/>
    <w:rsid w:val="006B6D32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25FD9"/>
    <w:rsid w:val="0073086A"/>
    <w:rsid w:val="007431FE"/>
    <w:rsid w:val="007761D6"/>
    <w:rsid w:val="007772F9"/>
    <w:rsid w:val="00782228"/>
    <w:rsid w:val="007C577E"/>
    <w:rsid w:val="007C63E0"/>
    <w:rsid w:val="00810C91"/>
    <w:rsid w:val="008328F9"/>
    <w:rsid w:val="00850FF6"/>
    <w:rsid w:val="00867EFE"/>
    <w:rsid w:val="00871A5D"/>
    <w:rsid w:val="00883D22"/>
    <w:rsid w:val="008914E3"/>
    <w:rsid w:val="008977D6"/>
    <w:rsid w:val="008B2F19"/>
    <w:rsid w:val="008C366E"/>
    <w:rsid w:val="00922F1C"/>
    <w:rsid w:val="00942DB6"/>
    <w:rsid w:val="00962118"/>
    <w:rsid w:val="00967C79"/>
    <w:rsid w:val="009B6F51"/>
    <w:rsid w:val="009E0CA4"/>
    <w:rsid w:val="00A12AEB"/>
    <w:rsid w:val="00A32F61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63F8A"/>
    <w:rsid w:val="00C82229"/>
    <w:rsid w:val="00C93C13"/>
    <w:rsid w:val="00CC01EF"/>
    <w:rsid w:val="00CE0082"/>
    <w:rsid w:val="00CE0B3A"/>
    <w:rsid w:val="00CF6061"/>
    <w:rsid w:val="00CF6303"/>
    <w:rsid w:val="00CF6DE1"/>
    <w:rsid w:val="00D13A37"/>
    <w:rsid w:val="00D328C5"/>
    <w:rsid w:val="00D34CE9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14CAB"/>
    <w:rsid w:val="00E31C2C"/>
    <w:rsid w:val="00E368D6"/>
    <w:rsid w:val="00E3757C"/>
    <w:rsid w:val="00E7644E"/>
    <w:rsid w:val="00E803BE"/>
    <w:rsid w:val="00E957F6"/>
    <w:rsid w:val="00EA7FC0"/>
    <w:rsid w:val="00EB3A8B"/>
    <w:rsid w:val="00EE5AD6"/>
    <w:rsid w:val="00F12E7B"/>
    <w:rsid w:val="00F27409"/>
    <w:rsid w:val="00F51C5F"/>
    <w:rsid w:val="00F557AA"/>
    <w:rsid w:val="00F56588"/>
    <w:rsid w:val="00F75371"/>
    <w:rsid w:val="00F776A0"/>
    <w:rsid w:val="00F8473C"/>
    <w:rsid w:val="00F86010"/>
    <w:rsid w:val="00F97D8C"/>
    <w:rsid w:val="00FA1B9C"/>
    <w:rsid w:val="00FA241D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  <w:style w:type="character" w:customStyle="1" w:styleId="1439">
    <w:name w:val="Основной текст (14)3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7">
    <w:name w:val="Заголовок №37"/>
    <w:basedOn w:val="32"/>
    <w:rsid w:val="00CC01EF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37">
    <w:name w:val="Основной текст (14)3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5">
    <w:name w:val="Основной текст (14)35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3">
    <w:name w:val="Основной текст (14)33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1">
    <w:name w:val="Основной текст (14)31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9">
    <w:name w:val="Основной текст (14)2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7">
    <w:name w:val="Основной текст (14)2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5">
    <w:name w:val="Основной текст (14)25"/>
    <w:basedOn w:val="140"/>
    <w:rsid w:val="00F97D8C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">
    <w:name w:val="Основной текст (14) + Не курсив"/>
    <w:basedOn w:val="140"/>
    <w:rsid w:val="00E957F6"/>
    <w:rPr>
      <w:szCs w:val="22"/>
      <w:lang w:bidi="ar-SA"/>
    </w:rPr>
  </w:style>
  <w:style w:type="character" w:customStyle="1" w:styleId="3317">
    <w:name w:val="Заголовок №3 (3)17"/>
    <w:basedOn w:val="33"/>
    <w:rsid w:val="00E957F6"/>
    <w:rPr>
      <w:rFonts w:cs="Calibri"/>
      <w:spacing w:val="0"/>
      <w:lang w:bidi="ar-SA"/>
    </w:rPr>
  </w:style>
  <w:style w:type="character" w:customStyle="1" w:styleId="3314">
    <w:name w:val="Заголовок №3 (3)14"/>
    <w:basedOn w:val="33"/>
    <w:rsid w:val="008914E3"/>
    <w:rPr>
      <w:rFonts w:cs="Calibri"/>
      <w:spacing w:val="0"/>
      <w:lang w:bidi="ar-SA"/>
    </w:rPr>
  </w:style>
  <w:style w:type="character" w:customStyle="1" w:styleId="3313">
    <w:name w:val="Заголовок №3 (3)13"/>
    <w:basedOn w:val="33"/>
    <w:rsid w:val="006B6D32"/>
    <w:rPr>
      <w:rFonts w:cs="Calibri"/>
      <w:spacing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2015-05-20T06:40:00Z</dcterms:created>
  <dcterms:modified xsi:type="dcterms:W3CDTF">2015-05-20T08:31:00Z</dcterms:modified>
</cp:coreProperties>
</file>