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</w:t>
      </w:r>
      <w:r w:rsidR="00C82229">
        <w:rPr>
          <w:b/>
          <w:color w:val="FF0000"/>
          <w:sz w:val="32"/>
          <w:szCs w:val="32"/>
        </w:rPr>
        <w:t xml:space="preserve"> ИНОСТРАННОГО ЯЗЫКА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C82229">
        <w:rPr>
          <w:b/>
          <w:color w:val="FF0000"/>
          <w:sz w:val="32"/>
          <w:szCs w:val="32"/>
        </w:rPr>
        <w:t>УЧИТЕЛЬ ИНОСТРАННОГО ЯЗЫКА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>Контингент обучаемых: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>ровень образования принимаемых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lastRenderedPageBreak/>
              <w:t>п</w:t>
            </w:r>
            <w:proofErr w:type="spell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 xml:space="preserve">Наименование </w:t>
            </w:r>
            <w:r w:rsidRPr="00B60604">
              <w:lastRenderedPageBreak/>
              <w:t xml:space="preserve">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Всег</w:t>
            </w:r>
            <w:r w:rsidRPr="00B60604">
              <w:lastRenderedPageBreak/>
              <w:t xml:space="preserve">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lastRenderedPageBreak/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Форма </w:t>
            </w:r>
            <w:r w:rsidRPr="00B60604">
              <w:lastRenderedPageBreak/>
              <w:t>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r>
              <w:t xml:space="preserve">Юридические,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8977D6" w:rsidP="00B83681">
            <w:pPr>
              <w:spacing w:after="0" w:line="240" w:lineRule="auto"/>
            </w:pPr>
            <w:r>
              <w:t>Коммуникативные умения, диалоговая речь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8977D6" w:rsidP="00B83681">
            <w:pPr>
              <w:spacing w:after="0" w:line="240" w:lineRule="auto"/>
            </w:pPr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>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3.4</w:t>
            </w:r>
          </w:p>
        </w:tc>
        <w:tc>
          <w:tcPr>
            <w:tcW w:w="2835" w:type="dxa"/>
          </w:tcPr>
          <w:p w:rsidR="000620CF" w:rsidRPr="00B60604" w:rsidRDefault="008977D6" w:rsidP="00B83681">
            <w:pPr>
              <w:spacing w:after="0" w:line="240" w:lineRule="auto"/>
            </w:pPr>
            <w:r>
              <w:t>Письменная речь, орфография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3.5</w:t>
            </w:r>
          </w:p>
        </w:tc>
        <w:tc>
          <w:tcPr>
            <w:tcW w:w="2835" w:type="dxa"/>
          </w:tcPr>
          <w:p w:rsidR="000620CF" w:rsidRPr="00B60604" w:rsidRDefault="008977D6" w:rsidP="00B83681">
            <w:pPr>
              <w:spacing w:after="0" w:line="240" w:lineRule="auto"/>
            </w:pPr>
            <w:r>
              <w:t>Лексика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8977D6" w:rsidP="00B83681">
            <w:pPr>
              <w:spacing w:after="0" w:line="240" w:lineRule="auto"/>
            </w:pPr>
            <w:r>
              <w:t>Грамматика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7D6" w:rsidRDefault="008977D6" w:rsidP="008977D6">
            <w:pPr>
              <w:spacing w:line="360" w:lineRule="auto"/>
              <w:jc w:val="center"/>
              <w:rPr>
                <w:rStyle w:val="3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77D6">
              <w:rPr>
                <w:rFonts w:cs="Times New Roman"/>
              </w:rPr>
              <w:t>ИНОСТРАННЫЙ ЯЗЫК. ВТОРОЙ ИНОСТРАННЫЙ</w:t>
            </w:r>
            <w:r w:rsidRPr="008977D6">
              <w:rPr>
                <w:rStyle w:val="331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77D6">
              <w:rPr>
                <w:rFonts w:cs="Times New Roman"/>
              </w:rPr>
              <w:t>ЯЗЫК</w:t>
            </w:r>
            <w:r w:rsidRPr="008977D6">
              <w:rPr>
                <w:rStyle w:val="33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977D6" w:rsidRPr="008977D6" w:rsidRDefault="008977D6" w:rsidP="008977D6">
            <w:pPr>
              <w:spacing w:line="360" w:lineRule="auto"/>
              <w:jc w:val="center"/>
              <w:rPr>
                <w:rFonts w:cs="Times New Roman"/>
              </w:rPr>
            </w:pPr>
            <w:r w:rsidRPr="008977D6">
              <w:rPr>
                <w:rStyle w:val="330"/>
                <w:rFonts w:ascii="Times New Roman" w:hAnsi="Times New Roman" w:cs="Times New Roman"/>
                <w:b w:val="0"/>
                <w:sz w:val="28"/>
                <w:szCs w:val="28"/>
              </w:rPr>
              <w:t>(НА ПРИМЕРЕ АНГЛИЙСКОГО ЯЗЫКА)</w:t>
            </w:r>
          </w:p>
          <w:p w:rsidR="008977D6" w:rsidRPr="008977D6" w:rsidRDefault="008977D6" w:rsidP="008977D6">
            <w:pPr>
              <w:spacing w:line="360" w:lineRule="auto"/>
              <w:jc w:val="center"/>
              <w:rPr>
                <w:rFonts w:cs="Times New Roman"/>
              </w:rPr>
            </w:pPr>
            <w:r w:rsidRPr="008977D6">
              <w:rPr>
                <w:rFonts w:cs="Times New Roman"/>
              </w:rPr>
              <w:t>Коммуникативные умения</w:t>
            </w:r>
          </w:p>
          <w:p w:rsidR="008977D6" w:rsidRPr="008977D6" w:rsidRDefault="008977D6" w:rsidP="008977D6">
            <w:pPr>
              <w:spacing w:line="360" w:lineRule="auto"/>
              <w:ind w:firstLine="454"/>
              <w:jc w:val="both"/>
              <w:rPr>
                <w:rFonts w:cs="Times New Roman"/>
                <w:i/>
              </w:rPr>
            </w:pPr>
            <w:r w:rsidRPr="008977D6">
              <w:rPr>
                <w:rFonts w:cs="Times New Roman"/>
                <w:i/>
              </w:rPr>
              <w:t>Говорение. Диалогическая речь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 брать</w:t>
            </w:r>
            <w:r w:rsidRPr="008977D6">
              <w:rPr>
                <w:rStyle w:val="1458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и давать интервью.</w:t>
            </w:r>
          </w:p>
          <w:p w:rsidR="008977D6" w:rsidRPr="008977D6" w:rsidRDefault="008977D6" w:rsidP="008977D6">
            <w:pPr>
              <w:spacing w:line="360" w:lineRule="auto"/>
              <w:ind w:firstLine="454"/>
              <w:rPr>
                <w:rFonts w:cs="Times New Roman"/>
                <w:i/>
              </w:rPr>
            </w:pPr>
            <w:r w:rsidRPr="008977D6">
              <w:rPr>
                <w:rFonts w:cs="Times New Roman"/>
                <w:i/>
              </w:rPr>
              <w:t>Говорение. Монологическая речь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научится:</w:t>
            </w:r>
          </w:p>
          <w:p w:rsidR="008977D6" w:rsidRPr="008977D6" w:rsidRDefault="008977D6" w:rsidP="008977D6">
            <w:pPr>
              <w:pStyle w:val="ae"/>
              <w:tabs>
                <w:tab w:val="left" w:pos="645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8977D6" w:rsidRPr="008977D6" w:rsidRDefault="008977D6" w:rsidP="008977D6">
            <w:pPr>
              <w:pStyle w:val="ae"/>
              <w:tabs>
                <w:tab w:val="left" w:pos="65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8977D6" w:rsidRPr="008977D6" w:rsidRDefault="008977D6" w:rsidP="008977D6">
            <w:pPr>
              <w:pStyle w:val="ae"/>
              <w:tabs>
                <w:tab w:val="left" w:pos="650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давать краткую характеристику реальных людей и литературных персонажей;</w:t>
            </w:r>
          </w:p>
          <w:p w:rsidR="008977D6" w:rsidRPr="008977D6" w:rsidRDefault="008977D6" w:rsidP="008977D6">
            <w:pPr>
              <w:pStyle w:val="ae"/>
              <w:tabs>
                <w:tab w:val="left" w:pos="65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передавать основное содержание прочитанного текста с опорой или без опоры на текст/ключевые слова/план/вопросы.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делать сообщение на заданную тему на основе прочитанного;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комментировать факты из прочитанного/прослушанного текста, аргументировать своё отношение к прочит </w:t>
            </w:r>
            <w:proofErr w:type="spellStart"/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анному</w:t>
            </w:r>
            <w:proofErr w:type="spellEnd"/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/прослушанному;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83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кратко излагать результаты выполненной проектной</w:t>
            </w:r>
            <w:r w:rsidRPr="008977D6">
              <w:rPr>
                <w:rStyle w:val="1456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83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научится:</w:t>
            </w:r>
          </w:p>
          <w:p w:rsidR="008977D6" w:rsidRPr="008977D6" w:rsidRDefault="008977D6" w:rsidP="008977D6">
            <w:pPr>
              <w:pStyle w:val="ae"/>
              <w:tabs>
                <w:tab w:val="left" w:pos="659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8977D6" w:rsidRPr="008977D6" w:rsidRDefault="008977D6" w:rsidP="008977D6">
            <w:pPr>
              <w:pStyle w:val="ae"/>
              <w:tabs>
                <w:tab w:val="left" w:pos="659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выделять основную мысль в воспринимаемом на слух</w:t>
            </w:r>
            <w:r w:rsidRPr="008977D6">
              <w:rPr>
                <w:rStyle w:val="1456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тексте;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отделять в тексте, воспринимаемом на слух, главные</w:t>
            </w:r>
            <w:r w:rsidRPr="008977D6">
              <w:rPr>
                <w:rStyle w:val="1456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факты от второстепенных;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или языковую догадку</w:t>
            </w:r>
            <w:r w:rsidRPr="008977D6">
              <w:rPr>
                <w:rStyle w:val="1456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при восприятии на слух текстов, содержащих незнакомые</w:t>
            </w:r>
            <w:r w:rsidRPr="008977D6">
              <w:rPr>
                <w:rStyle w:val="1456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слова;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научится:</w:t>
            </w:r>
          </w:p>
          <w:p w:rsidR="008977D6" w:rsidRPr="008977D6" w:rsidRDefault="008977D6" w:rsidP="008977D6">
            <w:pPr>
              <w:pStyle w:val="ae"/>
              <w:tabs>
                <w:tab w:val="left" w:pos="650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8977D6" w:rsidRPr="008977D6" w:rsidRDefault="008977D6" w:rsidP="008977D6">
            <w:pPr>
              <w:pStyle w:val="ae"/>
              <w:tabs>
                <w:tab w:val="left" w:pos="108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догадываться о значении незнакомых слов по сходству с </w:t>
            </w:r>
            <w:proofErr w:type="spellStart"/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рус-ским</w:t>
            </w:r>
            <w:proofErr w:type="spellEnd"/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/родным языком, по словообразовательным элементам, по контексту;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игнорировать в процессе чтения незнакомые слова,</w:t>
            </w:r>
            <w:r w:rsidRPr="008977D6">
              <w:rPr>
                <w:rStyle w:val="1454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не мешающие понимать основное содержание текста;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научится:</w:t>
            </w:r>
          </w:p>
          <w:p w:rsidR="008977D6" w:rsidRPr="008977D6" w:rsidRDefault="008977D6" w:rsidP="008977D6">
            <w:pPr>
              <w:pStyle w:val="ae"/>
              <w:tabs>
                <w:tab w:val="left" w:pos="108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8977D6" w:rsidRPr="008977D6" w:rsidRDefault="008977D6" w:rsidP="008977D6">
            <w:pPr>
              <w:pStyle w:val="ae"/>
              <w:tabs>
                <w:tab w:val="left" w:pos="108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составлять план/тезисы устного или письменного сообщения;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кратко излагать в письменном виде результаты своей</w:t>
            </w:r>
            <w:r w:rsidRPr="008977D6">
              <w:rPr>
                <w:rStyle w:val="1454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писать небольшие письменные высказывания с опорой</w:t>
            </w:r>
            <w:r w:rsidRPr="008977D6">
              <w:rPr>
                <w:rStyle w:val="1454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на образец.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Языковая компетентность</w:t>
            </w:r>
            <w:r w:rsidRPr="008977D6">
              <w:rPr>
                <w:rStyle w:val="23"/>
                <w:b w:val="0"/>
                <w:i w:val="0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(владение языковыми средствами)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Фонетическая сторона речи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научится:</w:t>
            </w:r>
          </w:p>
          <w:p w:rsidR="008977D6" w:rsidRPr="008977D6" w:rsidRDefault="008977D6" w:rsidP="008977D6">
            <w:pPr>
              <w:pStyle w:val="ae"/>
              <w:tabs>
                <w:tab w:val="left" w:pos="107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8977D6" w:rsidRPr="008977D6" w:rsidRDefault="008977D6" w:rsidP="008977D6">
            <w:pPr>
              <w:pStyle w:val="ae"/>
              <w:tabs>
                <w:tab w:val="left" w:pos="1076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соблюдать правильное ударение в изученных словах;</w:t>
            </w:r>
          </w:p>
          <w:p w:rsidR="008977D6" w:rsidRPr="008977D6" w:rsidRDefault="008977D6" w:rsidP="008977D6">
            <w:pPr>
              <w:pStyle w:val="ae"/>
              <w:tabs>
                <w:tab w:val="left" w:pos="1079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различать коммуникативные типы предложения по интонации;</w:t>
            </w:r>
          </w:p>
          <w:p w:rsidR="008977D6" w:rsidRPr="008977D6" w:rsidRDefault="008977D6" w:rsidP="008977D6">
            <w:pPr>
              <w:pStyle w:val="ae"/>
              <w:tabs>
                <w:tab w:val="left" w:pos="1079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выражать модальные значения, чувства и эмоции</w:t>
            </w:r>
            <w:r w:rsidRPr="008977D6">
              <w:rPr>
                <w:rStyle w:val="1452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с помощью интонации;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06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06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 правильно писать изученные слова.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 сравнивать и анализировать буквосочетания английского языка и</w:t>
            </w:r>
            <w:r w:rsidRPr="008977D6">
              <w:rPr>
                <w:rStyle w:val="1452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их транскрипцию.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Лексическая сторона речи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научится:</w:t>
            </w:r>
          </w:p>
          <w:p w:rsidR="008977D6" w:rsidRPr="008977D6" w:rsidRDefault="008977D6" w:rsidP="008977D6">
            <w:pPr>
              <w:pStyle w:val="ae"/>
              <w:tabs>
                <w:tab w:val="left" w:pos="639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8977D6" w:rsidRPr="008977D6" w:rsidRDefault="008977D6" w:rsidP="008977D6">
            <w:pPr>
              <w:pStyle w:val="ae"/>
              <w:tabs>
                <w:tab w:val="left" w:pos="63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8977D6" w:rsidRPr="008977D6" w:rsidRDefault="008977D6" w:rsidP="008977D6">
            <w:pPr>
              <w:pStyle w:val="ae"/>
              <w:tabs>
                <w:tab w:val="left" w:pos="64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соблюдать существующие в английском языке нормы лексической сочетаемости;</w:t>
            </w:r>
          </w:p>
          <w:p w:rsidR="008977D6" w:rsidRPr="008977D6" w:rsidRDefault="008977D6" w:rsidP="008977D6">
            <w:pPr>
              <w:pStyle w:val="ae"/>
              <w:tabs>
                <w:tab w:val="left" w:pos="630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25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употреблять в речи в нескольких значениях многозначные слова, изученные в пределах тематики основной</w:t>
            </w:r>
            <w:r w:rsidRPr="008977D6">
              <w:rPr>
                <w:rStyle w:val="1452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школы;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находить различия между явлениями синонимии и антонимии;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06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распознавать принадлежность слов к частям речи</w:t>
            </w:r>
            <w:r w:rsidRPr="008977D6">
              <w:rPr>
                <w:rStyle w:val="1452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по определённым признакам (артиклям, аффиксам и др.);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использовать языковую догадку в процессе чтения</w:t>
            </w:r>
            <w:r w:rsidRPr="008977D6">
              <w:rPr>
                <w:rStyle w:val="1452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(догадываться о значении незнакомых слов</w:t>
            </w:r>
            <w:r w:rsidRPr="008977D6">
              <w:rPr>
                <w:rStyle w:val="1452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по контексту и по словообразовательным элементам).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Выпускник научится:</w:t>
            </w:r>
          </w:p>
          <w:p w:rsidR="008977D6" w:rsidRPr="008977D6" w:rsidRDefault="008977D6" w:rsidP="008977D6">
            <w:pPr>
              <w:pStyle w:val="ae"/>
              <w:tabs>
                <w:tab w:val="left" w:pos="634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8977D6" w:rsidRPr="008977D6" w:rsidRDefault="008977D6" w:rsidP="008977D6">
            <w:pPr>
              <w:pStyle w:val="ae"/>
              <w:tabs>
                <w:tab w:val="left" w:pos="626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• распознавать и употреблять в речи:</w:t>
            </w:r>
          </w:p>
          <w:p w:rsidR="008977D6" w:rsidRPr="008977D6" w:rsidRDefault="008977D6" w:rsidP="008977D6">
            <w:pPr>
              <w:pStyle w:val="ae"/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</w:t>
            </w:r>
            <w:proofErr w:type="spellStart"/>
            <w:r w:rsidRPr="008977D6">
              <w:rPr>
                <w:b w:val="0"/>
                <w:sz w:val="28"/>
                <w:szCs w:val="28"/>
              </w:rPr>
              <w:t>отрицатель-ной</w:t>
            </w:r>
            <w:proofErr w:type="spellEnd"/>
            <w:r w:rsidRPr="008977D6">
              <w:rPr>
                <w:b w:val="0"/>
                <w:sz w:val="28"/>
                <w:szCs w:val="28"/>
              </w:rPr>
              <w:t xml:space="preserve"> форме);</w:t>
            </w:r>
          </w:p>
          <w:p w:rsidR="008977D6" w:rsidRPr="008977D6" w:rsidRDefault="008977D6" w:rsidP="008977D6">
            <w:pPr>
              <w:pStyle w:val="ae"/>
              <w:tabs>
                <w:tab w:val="left" w:pos="1181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8977D6">
              <w:rPr>
                <w:b w:val="0"/>
                <w:sz w:val="28"/>
                <w:szCs w:val="28"/>
                <w:lang w:eastAsia="en-US"/>
              </w:rPr>
              <w:t>(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We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moved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to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a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new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house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last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year</w:t>
            </w:r>
            <w:r w:rsidRPr="008977D6">
              <w:rPr>
                <w:b w:val="0"/>
                <w:sz w:val="28"/>
                <w:szCs w:val="28"/>
                <w:lang w:eastAsia="en-US"/>
              </w:rPr>
              <w:t>);</w:t>
            </w:r>
          </w:p>
          <w:p w:rsidR="008977D6" w:rsidRPr="008977D6" w:rsidRDefault="008977D6" w:rsidP="008977D6">
            <w:pPr>
              <w:pStyle w:val="ae"/>
              <w:tabs>
                <w:tab w:val="left" w:pos="1181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предложения с начальным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It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(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It</w:t>
            </w:r>
            <w:r w:rsidRPr="008977D6">
              <w:rPr>
                <w:b w:val="0"/>
                <w:sz w:val="28"/>
                <w:szCs w:val="28"/>
                <w:lang w:eastAsia="en-US"/>
              </w:rPr>
              <w:t>'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s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cold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.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It's five o'clock. It's interesting. It's winter);</w:t>
            </w:r>
          </w:p>
          <w:p w:rsidR="008977D6" w:rsidRPr="008977D6" w:rsidRDefault="008977D6" w:rsidP="008977D6">
            <w:pPr>
              <w:pStyle w:val="ae"/>
              <w:tabs>
                <w:tab w:val="left" w:pos="1186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977D6">
              <w:rPr>
                <w:b w:val="0"/>
                <w:sz w:val="28"/>
                <w:szCs w:val="28"/>
                <w:lang w:val="en-US"/>
              </w:rPr>
              <w:t>— </w:t>
            </w:r>
            <w:r w:rsidRPr="008977D6">
              <w:rPr>
                <w:b w:val="0"/>
                <w:sz w:val="28"/>
                <w:szCs w:val="28"/>
              </w:rPr>
              <w:t>предложения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с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начальным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 xml:space="preserve">There 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+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to be (There are a lot of trees in the park);</w:t>
            </w:r>
          </w:p>
          <w:p w:rsidR="008977D6" w:rsidRPr="008977D6" w:rsidRDefault="008977D6" w:rsidP="008977D6">
            <w:pPr>
              <w:pStyle w:val="ae"/>
              <w:tabs>
                <w:tab w:val="left" w:pos="1186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сложносочинённые предложения с сочинительными сою </w:t>
            </w:r>
            <w:proofErr w:type="spellStart"/>
            <w:r w:rsidRPr="008977D6">
              <w:rPr>
                <w:b w:val="0"/>
                <w:sz w:val="28"/>
                <w:szCs w:val="28"/>
              </w:rPr>
              <w:t>зами</w:t>
            </w:r>
            <w:proofErr w:type="spellEnd"/>
            <w:r w:rsidRPr="008977D6">
              <w:rPr>
                <w:b w:val="0"/>
                <w:sz w:val="28"/>
                <w:szCs w:val="28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and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but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or</w:t>
            </w:r>
            <w:r w:rsidRPr="008977D6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8977D6" w:rsidRPr="008977D6" w:rsidRDefault="008977D6" w:rsidP="008977D6">
            <w:pPr>
              <w:pStyle w:val="ae"/>
              <w:tabs>
                <w:tab w:val="left" w:pos="1190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>косвенную речь в утвердительных и вопросительных предложениях в настоящем и прошедшем времени;</w:t>
            </w:r>
          </w:p>
          <w:p w:rsidR="008977D6" w:rsidRPr="008977D6" w:rsidRDefault="008977D6" w:rsidP="008977D6">
            <w:pPr>
              <w:pStyle w:val="ae"/>
              <w:tabs>
                <w:tab w:val="left" w:pos="1186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8977D6" w:rsidRPr="008977D6" w:rsidRDefault="008977D6" w:rsidP="008977D6">
            <w:pPr>
              <w:pStyle w:val="ae"/>
              <w:tabs>
                <w:tab w:val="left" w:pos="1186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имена существительные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c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определённым/неопределённым / нулевым артиклем;</w:t>
            </w:r>
          </w:p>
          <w:p w:rsidR="008977D6" w:rsidRPr="008977D6" w:rsidRDefault="008977D6" w:rsidP="008977D6">
            <w:pPr>
              <w:pStyle w:val="ae"/>
              <w:tabs>
                <w:tab w:val="left" w:pos="1176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личные, притяжательные, указательные, неопределённые, </w:t>
            </w:r>
            <w:proofErr w:type="spellStart"/>
            <w:r w:rsidRPr="008977D6">
              <w:rPr>
                <w:b w:val="0"/>
                <w:sz w:val="28"/>
                <w:szCs w:val="28"/>
              </w:rPr>
              <w:t>относитель-ные</w:t>
            </w:r>
            <w:proofErr w:type="spellEnd"/>
            <w:r w:rsidRPr="008977D6">
              <w:rPr>
                <w:b w:val="0"/>
                <w:sz w:val="28"/>
                <w:szCs w:val="28"/>
              </w:rPr>
              <w:t>, вопросительные местоимения;</w:t>
            </w:r>
          </w:p>
          <w:p w:rsidR="008977D6" w:rsidRPr="008977D6" w:rsidRDefault="008977D6" w:rsidP="008977D6">
            <w:pPr>
              <w:pStyle w:val="ae"/>
              <w:tabs>
                <w:tab w:val="left" w:pos="1190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      </w:r>
            <w:r w:rsidRPr="008977D6">
              <w:rPr>
                <w:b w:val="0"/>
                <w:sz w:val="28"/>
                <w:szCs w:val="28"/>
                <w:lang w:eastAsia="en-US"/>
              </w:rPr>
              <w:t>(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many</w:t>
            </w:r>
            <w:r w:rsidRPr="008977D6">
              <w:rPr>
                <w:b w:val="0"/>
                <w:sz w:val="28"/>
                <w:szCs w:val="28"/>
                <w:lang w:eastAsia="en-US"/>
              </w:rPr>
              <w:t>/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much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few</w:t>
            </w:r>
            <w:r w:rsidRPr="008977D6">
              <w:rPr>
                <w:b w:val="0"/>
                <w:sz w:val="28"/>
                <w:szCs w:val="28"/>
              </w:rPr>
              <w:t>/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a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few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little</w:t>
            </w:r>
            <w:r w:rsidRPr="008977D6">
              <w:rPr>
                <w:b w:val="0"/>
                <w:sz w:val="28"/>
                <w:szCs w:val="28"/>
              </w:rPr>
              <w:t>/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a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little</w:t>
            </w:r>
            <w:r w:rsidRPr="008977D6">
              <w:rPr>
                <w:b w:val="0"/>
                <w:sz w:val="28"/>
                <w:szCs w:val="28"/>
                <w:lang w:eastAsia="en-US"/>
              </w:rPr>
              <w:t>);</w:t>
            </w:r>
          </w:p>
          <w:p w:rsidR="008977D6" w:rsidRPr="008977D6" w:rsidRDefault="008977D6" w:rsidP="008977D6">
            <w:pPr>
              <w:pStyle w:val="ae"/>
              <w:tabs>
                <w:tab w:val="left" w:pos="1182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>количественные и порядковые числительные;</w:t>
            </w:r>
          </w:p>
          <w:p w:rsidR="008977D6" w:rsidRPr="008977D6" w:rsidRDefault="008977D6" w:rsidP="008977D6">
            <w:pPr>
              <w:pStyle w:val="ae"/>
              <w:tabs>
                <w:tab w:val="left" w:pos="1190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глаголы в наиболее употребительных временны2х формах </w:t>
            </w:r>
            <w:proofErr w:type="spellStart"/>
            <w:r w:rsidRPr="008977D6">
              <w:rPr>
                <w:b w:val="0"/>
                <w:sz w:val="28"/>
                <w:szCs w:val="28"/>
              </w:rPr>
              <w:t>действи-тельного</w:t>
            </w:r>
            <w:proofErr w:type="spellEnd"/>
            <w:r w:rsidRPr="008977D6">
              <w:rPr>
                <w:b w:val="0"/>
                <w:sz w:val="28"/>
                <w:szCs w:val="28"/>
              </w:rPr>
              <w:t xml:space="preserve"> залога: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Present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Simple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Future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Simple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 xml:space="preserve">и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Past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Simple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Present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 xml:space="preserve">и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Past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Continuous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Present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Perfect</w:t>
            </w:r>
            <w:r w:rsidRPr="008977D6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8977D6" w:rsidRPr="008977D6" w:rsidRDefault="008977D6" w:rsidP="008977D6">
            <w:pPr>
              <w:pStyle w:val="ae"/>
              <w:tabs>
                <w:tab w:val="left" w:pos="1181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глаголы в следующих формах страдательного залога: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Present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Simple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Passive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Past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Simple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Passive</w:t>
            </w:r>
            <w:r w:rsidRPr="008977D6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8977D6" w:rsidRPr="008977D6" w:rsidRDefault="008977D6" w:rsidP="008977D6">
            <w:pPr>
              <w:pStyle w:val="ae"/>
              <w:tabs>
                <w:tab w:val="left" w:pos="1190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</w:rPr>
            </w:pPr>
            <w:r w:rsidRPr="008977D6">
              <w:rPr>
                <w:b w:val="0"/>
                <w:sz w:val="28"/>
                <w:szCs w:val="28"/>
              </w:rPr>
              <w:t>—</w:t>
            </w:r>
            <w:r w:rsidRPr="008977D6">
              <w:rPr>
                <w:b w:val="0"/>
                <w:sz w:val="28"/>
                <w:szCs w:val="28"/>
                <w:lang w:val="en-US"/>
              </w:rPr>
              <w:t> </w:t>
            </w:r>
            <w:r w:rsidRPr="008977D6">
              <w:rPr>
                <w:b w:val="0"/>
                <w:sz w:val="28"/>
                <w:szCs w:val="28"/>
              </w:rPr>
              <w:t xml:space="preserve">различные грамматические средства для выражения будущего времени: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Simple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Future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to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be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going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to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Present</w:t>
            </w:r>
            <w:r w:rsidRPr="008977D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Continuous</w:t>
            </w:r>
            <w:r w:rsidRPr="008977D6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8977D6" w:rsidRPr="008977D6" w:rsidRDefault="008977D6" w:rsidP="008977D6">
            <w:pPr>
              <w:pStyle w:val="ae"/>
              <w:tabs>
                <w:tab w:val="left" w:pos="1181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977D6">
              <w:rPr>
                <w:b w:val="0"/>
                <w:sz w:val="28"/>
                <w:szCs w:val="28"/>
                <w:lang w:val="en-US"/>
              </w:rPr>
              <w:t>— </w:t>
            </w:r>
            <w:r w:rsidRPr="008977D6">
              <w:rPr>
                <w:b w:val="0"/>
                <w:sz w:val="28"/>
                <w:szCs w:val="28"/>
              </w:rPr>
              <w:t>условные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предложения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реального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характера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 xml:space="preserve">(Conditional I 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—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If I see Jim, I'll invite him to our school party);</w:t>
            </w:r>
          </w:p>
          <w:p w:rsidR="008977D6" w:rsidRPr="008977D6" w:rsidRDefault="008977D6" w:rsidP="008977D6">
            <w:pPr>
              <w:pStyle w:val="ae"/>
              <w:tabs>
                <w:tab w:val="left" w:pos="1181"/>
              </w:tabs>
              <w:spacing w:line="360" w:lineRule="auto"/>
              <w:ind w:firstLine="454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977D6">
              <w:rPr>
                <w:b w:val="0"/>
                <w:sz w:val="28"/>
                <w:szCs w:val="28"/>
                <w:lang w:val="en-US"/>
              </w:rPr>
              <w:t>— </w:t>
            </w:r>
            <w:r w:rsidRPr="008977D6">
              <w:rPr>
                <w:b w:val="0"/>
                <w:sz w:val="28"/>
                <w:szCs w:val="28"/>
              </w:rPr>
              <w:t>модальные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глаголы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и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их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</w:rPr>
              <w:t>эквиваленты</w:t>
            </w:r>
            <w:r w:rsidRPr="008977D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8977D6">
              <w:rPr>
                <w:b w:val="0"/>
                <w:sz w:val="28"/>
                <w:szCs w:val="28"/>
                <w:lang w:val="en-US" w:eastAsia="en-US"/>
              </w:rPr>
              <w:t>(may, can, be able to, must, have to, should, could).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5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сложноподчинённые предложения с придаточными: времени с союзами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during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; цели с союзом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; условия с союзом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unless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; определительными с союзами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0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распознавать в речи предложения с конструкциями</w:t>
            </w:r>
            <w:r w:rsidRPr="008977D6">
              <w:rPr>
                <w:rStyle w:val="1450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8977D6">
              <w:rPr>
                <w:rStyle w:val="1449"/>
                <w:sz w:val="28"/>
                <w:szCs w:val="28"/>
              </w:rPr>
              <w:t xml:space="preserve">..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8977D6">
              <w:rPr>
                <w:rStyle w:val="1449"/>
                <w:sz w:val="28"/>
                <w:szCs w:val="28"/>
              </w:rPr>
              <w:t xml:space="preserve">..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either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8977D6">
              <w:rPr>
                <w:rStyle w:val="1449"/>
                <w:sz w:val="28"/>
                <w:szCs w:val="28"/>
              </w:rPr>
              <w:t xml:space="preserve">..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neither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8977D6">
              <w:rPr>
                <w:rStyle w:val="1449"/>
                <w:sz w:val="28"/>
                <w:szCs w:val="28"/>
              </w:rPr>
              <w:t xml:space="preserve">..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070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распознавать в речи условные предложения нереального характера (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 w:rsidRPr="008977D6">
              <w:rPr>
                <w:rStyle w:val="1449"/>
                <w:sz w:val="28"/>
                <w:szCs w:val="28"/>
              </w:rPr>
              <w:t xml:space="preserve">—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8977D6">
              <w:rPr>
                <w:rStyle w:val="1450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1104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речи глаголы во временным формах действительного залога: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7D6">
              <w:rPr>
                <w:rStyle w:val="1450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7D6" w:rsidRPr="008977D6" w:rsidRDefault="008977D6" w:rsidP="008977D6">
            <w:pPr>
              <w:pStyle w:val="141"/>
              <w:shd w:val="clear" w:color="auto" w:fill="auto"/>
              <w:tabs>
                <w:tab w:val="left" w:pos="600"/>
              </w:tabs>
              <w:spacing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употреблять в речи глаголы в формах страдательного</w:t>
            </w:r>
            <w:r w:rsidRPr="008977D6">
              <w:rPr>
                <w:rStyle w:val="1447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залога: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7D6" w:rsidRDefault="008977D6" w:rsidP="008977D6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sz w:val="28"/>
                <w:szCs w:val="28"/>
              </w:rPr>
            </w:pPr>
            <w:r w:rsidRPr="008977D6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распознавать и употреблять в речи модальные глаголы</w:t>
            </w:r>
            <w:r w:rsidRPr="008977D6">
              <w:rPr>
                <w:rStyle w:val="1447"/>
                <w:sz w:val="28"/>
                <w:szCs w:val="28"/>
              </w:rPr>
              <w:t xml:space="preserve">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might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897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D22" w:rsidRPr="00883D22" w:rsidRDefault="00883D22" w:rsidP="009621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D22" w:rsidRPr="00883D22" w:rsidRDefault="00883D22" w:rsidP="00883D2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r>
        <w:rPr>
          <w:b/>
        </w:rPr>
        <w:t xml:space="preserve">СОВРЕМЕННАЯ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Авдулова,Т.П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Ананьева,И</w:t>
      </w:r>
      <w:proofErr w:type="spell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образования.» / 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азования.(СОКО)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Дендебер,С</w:t>
      </w:r>
      <w:proofErr w:type="spell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Иванов,Д.А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>М.: Чистые пруды, 2007.-32с.- (Библиотечка «Первого сентября») (Серия</w:t>
      </w:r>
      <w:r>
        <w:t xml:space="preserve"> </w:t>
      </w:r>
      <w:r w:rsidRPr="002104C5">
        <w:t>«Воспитание. Образование. Педагогика»);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Канаев,Б.И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журнала»Директор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 .-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Волгоград.: 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Волгоград.: 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 xml:space="preserve">работы в школе. / сост. Н.В. </w:t>
      </w:r>
      <w:proofErr w:type="spellStart"/>
      <w:r w:rsidRPr="002104C5">
        <w:t>Ширшина</w:t>
      </w:r>
      <w:proofErr w:type="spellEnd"/>
      <w:r w:rsidRPr="002104C5">
        <w:t>.- Волгоград.: 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Ремизова,С</w:t>
      </w:r>
      <w:proofErr w:type="spell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>Питер, 2007.-368с. –(Серия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 ].-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Силиванова,К</w:t>
      </w:r>
      <w:proofErr w:type="spell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Цукерман,Г</w:t>
      </w:r>
      <w:proofErr w:type="spell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психолог»ПС»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Вебер М. Избранные произведения. Пер. с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Арон.Р</w:t>
      </w:r>
      <w:proofErr w:type="spell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лекций.М</w:t>
      </w:r>
      <w:proofErr w:type="spell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>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>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Russ F.S. Manpower panning system.</w:t>
      </w:r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>. Managing human resources.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0" w:name="h466"/>
      <w:bookmarkEnd w:id="0"/>
      <w:r w:rsidRPr="00D94453">
        <w:rPr>
          <w:sz w:val="24"/>
          <w:szCs w:val="24"/>
        </w:rPr>
        <w:t xml:space="preserve">Приказ от 17 декабря 2010 г. № 1897. </w:t>
      </w:r>
      <w:bookmarkStart w:id="1" w:name="l1"/>
      <w:bookmarkEnd w:id="1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AC" w:rsidRDefault="008B5EAC" w:rsidP="00667634">
      <w:pPr>
        <w:spacing w:after="0" w:line="240" w:lineRule="auto"/>
      </w:pPr>
      <w:r>
        <w:separator/>
      </w:r>
    </w:p>
  </w:endnote>
  <w:endnote w:type="continuationSeparator" w:id="0">
    <w:p w:rsidR="008B5EAC" w:rsidRDefault="008B5EAC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AC" w:rsidRDefault="008B5EAC" w:rsidP="00667634">
      <w:pPr>
        <w:spacing w:after="0" w:line="240" w:lineRule="auto"/>
      </w:pPr>
      <w:r>
        <w:separator/>
      </w:r>
    </w:p>
  </w:footnote>
  <w:footnote w:type="continuationSeparator" w:id="0">
    <w:p w:rsidR="008B5EAC" w:rsidRDefault="008B5EAC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325B39">
        <w:pPr>
          <w:pStyle w:val="a9"/>
          <w:jc w:val="right"/>
        </w:pPr>
        <w:fldSimple w:instr=" PAGE   \* MERGEFORMAT ">
          <w:r w:rsidR="00C0417C">
            <w:rPr>
              <w:noProof/>
            </w:rPr>
            <w:t>5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D1097"/>
    <w:rsid w:val="001D6BC4"/>
    <w:rsid w:val="001F1ACE"/>
    <w:rsid w:val="00201209"/>
    <w:rsid w:val="002235FC"/>
    <w:rsid w:val="00225A13"/>
    <w:rsid w:val="00232522"/>
    <w:rsid w:val="00273A6F"/>
    <w:rsid w:val="002914C1"/>
    <w:rsid w:val="002B4473"/>
    <w:rsid w:val="002C143F"/>
    <w:rsid w:val="002E454A"/>
    <w:rsid w:val="002E7DF7"/>
    <w:rsid w:val="002F2064"/>
    <w:rsid w:val="00325B39"/>
    <w:rsid w:val="003266FE"/>
    <w:rsid w:val="00354E05"/>
    <w:rsid w:val="00355D9D"/>
    <w:rsid w:val="003B02A6"/>
    <w:rsid w:val="003F0CB7"/>
    <w:rsid w:val="00414A88"/>
    <w:rsid w:val="004161AC"/>
    <w:rsid w:val="0044293D"/>
    <w:rsid w:val="00460D64"/>
    <w:rsid w:val="004E3E08"/>
    <w:rsid w:val="004E71DA"/>
    <w:rsid w:val="00510FE3"/>
    <w:rsid w:val="00511855"/>
    <w:rsid w:val="00552914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91E33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3086A"/>
    <w:rsid w:val="007431FE"/>
    <w:rsid w:val="00760845"/>
    <w:rsid w:val="007761D6"/>
    <w:rsid w:val="007772F9"/>
    <w:rsid w:val="00782228"/>
    <w:rsid w:val="007C577E"/>
    <w:rsid w:val="00810C91"/>
    <w:rsid w:val="008328F9"/>
    <w:rsid w:val="00850FF6"/>
    <w:rsid w:val="00871A5D"/>
    <w:rsid w:val="00883D22"/>
    <w:rsid w:val="008977D6"/>
    <w:rsid w:val="008B2F19"/>
    <w:rsid w:val="008B5EAC"/>
    <w:rsid w:val="008C366E"/>
    <w:rsid w:val="00922F1C"/>
    <w:rsid w:val="00942DB6"/>
    <w:rsid w:val="00962118"/>
    <w:rsid w:val="009B6F51"/>
    <w:rsid w:val="00A32F61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0417C"/>
    <w:rsid w:val="00C172E4"/>
    <w:rsid w:val="00C20BBF"/>
    <w:rsid w:val="00C2534C"/>
    <w:rsid w:val="00C25FE2"/>
    <w:rsid w:val="00C34C8B"/>
    <w:rsid w:val="00C446EC"/>
    <w:rsid w:val="00C82229"/>
    <w:rsid w:val="00C93C13"/>
    <w:rsid w:val="00CE0082"/>
    <w:rsid w:val="00CE0B3A"/>
    <w:rsid w:val="00CF6061"/>
    <w:rsid w:val="00CF6303"/>
    <w:rsid w:val="00CF6DE1"/>
    <w:rsid w:val="00D13A37"/>
    <w:rsid w:val="00D328C5"/>
    <w:rsid w:val="00D34CE9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3757C"/>
    <w:rsid w:val="00E7644E"/>
    <w:rsid w:val="00E803BE"/>
    <w:rsid w:val="00EA7FC0"/>
    <w:rsid w:val="00EB3A8B"/>
    <w:rsid w:val="00EE5AD6"/>
    <w:rsid w:val="00F27409"/>
    <w:rsid w:val="00F557AA"/>
    <w:rsid w:val="00F56588"/>
    <w:rsid w:val="00F75371"/>
    <w:rsid w:val="00F776A0"/>
    <w:rsid w:val="00F8473C"/>
    <w:rsid w:val="00F86010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2015-05-20T05:16:00Z</dcterms:created>
  <dcterms:modified xsi:type="dcterms:W3CDTF">2015-05-20T08:25:00Z</dcterms:modified>
</cp:coreProperties>
</file>