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CF" w:rsidRPr="003A01E1" w:rsidRDefault="003A01E1" w:rsidP="003A01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 </w:t>
      </w:r>
      <w:r w:rsidR="00B01ACF" w:rsidRPr="003A01E1">
        <w:rPr>
          <w:rFonts w:ascii="Times New Roman" w:hAnsi="Times New Roman" w:cs="Times New Roman"/>
          <w:b/>
          <w:sz w:val="28"/>
          <w:szCs w:val="28"/>
        </w:rPr>
        <w:t>МОСКВА</w:t>
      </w:r>
    </w:p>
    <w:p w:rsidR="00B01ACF" w:rsidRPr="003A01E1" w:rsidRDefault="00B01ACF" w:rsidP="003A01E1">
      <w:pPr>
        <w:spacing w:line="240" w:lineRule="auto"/>
        <w:jc w:val="center"/>
        <w:rPr>
          <w:rFonts w:ascii="Times New Roman" w:hAnsi="Times New Roman" w:cs="Times New Roman"/>
          <w:b/>
          <w:sz w:val="28"/>
          <w:szCs w:val="28"/>
        </w:rPr>
      </w:pPr>
      <w:r w:rsidRPr="003A01E1">
        <w:rPr>
          <w:rFonts w:ascii="Times New Roman" w:hAnsi="Times New Roman" w:cs="Times New Roman"/>
          <w:b/>
          <w:sz w:val="28"/>
          <w:szCs w:val="28"/>
        </w:rPr>
        <w:t>«ИНСТИТУТ МЕЖДУНАРОДНЫХ СОЦИАЛЬНО-ГУМАНИТАРНЫХ СВЯЗЕЙ»</w:t>
      </w:r>
    </w:p>
    <w:p w:rsidR="00B01ACF" w:rsidRPr="003A01E1" w:rsidRDefault="00B01ACF" w:rsidP="003A01E1">
      <w:pPr>
        <w:spacing w:line="240" w:lineRule="auto"/>
        <w:jc w:val="center"/>
        <w:rPr>
          <w:rFonts w:ascii="Times New Roman" w:hAnsi="Times New Roman" w:cs="Times New Roman"/>
          <w:b/>
          <w:sz w:val="28"/>
          <w:szCs w:val="28"/>
        </w:rPr>
      </w:pPr>
      <w:r w:rsidRPr="003A01E1">
        <w:rPr>
          <w:rFonts w:ascii="Times New Roman" w:hAnsi="Times New Roman" w:cs="Times New Roman"/>
          <w:b/>
          <w:sz w:val="28"/>
          <w:szCs w:val="28"/>
        </w:rPr>
        <w:t>ПРОФЕССИОНАЛЬНАЯ ПЕРЕПОДГОТОВКА КАДРОВ ПО ПРОГРАММЕ</w:t>
      </w:r>
    </w:p>
    <w:p w:rsidR="00B01ACF" w:rsidRPr="003A01E1" w:rsidRDefault="00B01ACF" w:rsidP="003A01E1">
      <w:pPr>
        <w:spacing w:line="240" w:lineRule="auto"/>
        <w:jc w:val="center"/>
        <w:rPr>
          <w:rFonts w:ascii="Times New Roman" w:hAnsi="Times New Roman" w:cs="Times New Roman"/>
          <w:b/>
          <w:sz w:val="28"/>
          <w:szCs w:val="28"/>
        </w:rPr>
      </w:pPr>
      <w:r w:rsidRPr="003A01E1">
        <w:rPr>
          <w:rFonts w:ascii="Times New Roman" w:hAnsi="Times New Roman" w:cs="Times New Roman"/>
          <w:b/>
          <w:sz w:val="28"/>
          <w:szCs w:val="28"/>
        </w:rPr>
        <w:t>«ПРЕПОДАВАТЕЛЬ НАЧАЛЬНОЙ ШКОЛЫ»</w:t>
      </w:r>
    </w:p>
    <w:p w:rsidR="00B01ACF" w:rsidRPr="003A01E1" w:rsidRDefault="00B01ACF" w:rsidP="003A01E1">
      <w:pPr>
        <w:spacing w:line="240" w:lineRule="auto"/>
        <w:jc w:val="center"/>
        <w:rPr>
          <w:rFonts w:ascii="Times New Roman" w:hAnsi="Times New Roman" w:cs="Times New Roman"/>
          <w:sz w:val="28"/>
          <w:szCs w:val="28"/>
        </w:rPr>
      </w:pPr>
      <w:r w:rsidRPr="003A01E1">
        <w:rPr>
          <w:rFonts w:ascii="Times New Roman" w:hAnsi="Times New Roman" w:cs="Times New Roman"/>
          <w:b/>
          <w:sz w:val="28"/>
          <w:szCs w:val="28"/>
        </w:rPr>
        <w:t>ПРОГРАММА НА 510 ЧАСОВ</w:t>
      </w:r>
    </w:p>
    <w:p w:rsidR="00B01ACF" w:rsidRPr="003A01E1" w:rsidRDefault="00B01ACF" w:rsidP="00B01ACF">
      <w:pPr>
        <w:spacing w:line="240" w:lineRule="auto"/>
        <w:ind w:firstLine="708"/>
        <w:jc w:val="both"/>
        <w:rPr>
          <w:rFonts w:ascii="Times New Roman" w:hAnsi="Times New Roman" w:cs="Times New Roman"/>
          <w:sz w:val="28"/>
          <w:szCs w:val="28"/>
        </w:rPr>
      </w:pPr>
    </w:p>
    <w:p w:rsidR="00B01ACF" w:rsidRPr="003A01E1" w:rsidRDefault="00B01ACF" w:rsidP="00B01ACF">
      <w:pPr>
        <w:spacing w:line="240" w:lineRule="auto"/>
        <w:ind w:firstLine="708"/>
        <w:jc w:val="both"/>
        <w:rPr>
          <w:rFonts w:ascii="Times New Roman" w:hAnsi="Times New Roman" w:cs="Times New Roman"/>
          <w:sz w:val="28"/>
          <w:szCs w:val="28"/>
        </w:rPr>
      </w:pPr>
    </w:p>
    <w:p w:rsidR="00B01ACF" w:rsidRPr="003A01E1" w:rsidRDefault="00B01ACF" w:rsidP="00B01ACF">
      <w:pPr>
        <w:spacing w:line="240" w:lineRule="auto"/>
        <w:ind w:firstLine="708"/>
        <w:jc w:val="both"/>
        <w:rPr>
          <w:rFonts w:ascii="Times New Roman" w:hAnsi="Times New Roman" w:cs="Times New Roman"/>
          <w:sz w:val="28"/>
          <w:szCs w:val="28"/>
        </w:rPr>
      </w:pPr>
    </w:p>
    <w:p w:rsidR="00B01ACF" w:rsidRPr="003A01E1" w:rsidRDefault="00B01ACF" w:rsidP="003A01E1">
      <w:pPr>
        <w:spacing w:line="240" w:lineRule="auto"/>
        <w:ind w:firstLine="708"/>
        <w:jc w:val="center"/>
        <w:rPr>
          <w:rFonts w:ascii="Times New Roman" w:hAnsi="Times New Roman" w:cs="Times New Roman"/>
          <w:b/>
          <w:sz w:val="28"/>
          <w:szCs w:val="28"/>
        </w:rPr>
      </w:pPr>
      <w:r w:rsidRPr="003A01E1">
        <w:rPr>
          <w:rFonts w:ascii="Times New Roman" w:hAnsi="Times New Roman" w:cs="Times New Roman"/>
          <w:b/>
          <w:sz w:val="28"/>
          <w:szCs w:val="28"/>
        </w:rPr>
        <w:t>Руководитель научно-образовательной программы доктор философских наук, профессор, академик РАЕН, Заслуженный профессор МГПУ, доктор бизнес администрирования  США, научный консультант Российской Академии народного хозяйства и Государственной службы при Президенте РФ, Лауреат Премии Правительства РФ в области образования, Научный руководитель ИМСГС</w:t>
      </w:r>
    </w:p>
    <w:p w:rsidR="00B01ACF" w:rsidRPr="003A01E1" w:rsidRDefault="00B01ACF" w:rsidP="003A01E1">
      <w:pPr>
        <w:spacing w:line="240" w:lineRule="auto"/>
        <w:ind w:firstLine="708"/>
        <w:jc w:val="center"/>
        <w:rPr>
          <w:rFonts w:ascii="Times New Roman" w:hAnsi="Times New Roman" w:cs="Times New Roman"/>
          <w:b/>
          <w:sz w:val="28"/>
          <w:szCs w:val="28"/>
        </w:rPr>
      </w:pPr>
      <w:r w:rsidRPr="003A01E1">
        <w:rPr>
          <w:rFonts w:ascii="Times New Roman" w:hAnsi="Times New Roman" w:cs="Times New Roman"/>
          <w:b/>
          <w:sz w:val="28"/>
          <w:szCs w:val="28"/>
        </w:rPr>
        <w:t>Пищулин Николай Петрович</w:t>
      </w:r>
    </w:p>
    <w:p w:rsidR="00B01ACF" w:rsidRPr="003A01E1" w:rsidRDefault="00B01ACF" w:rsidP="00B01ACF">
      <w:pPr>
        <w:spacing w:line="240" w:lineRule="auto"/>
        <w:jc w:val="both"/>
        <w:rPr>
          <w:rFonts w:ascii="Times New Roman" w:hAnsi="Times New Roman" w:cs="Times New Roman"/>
          <w:b/>
          <w:sz w:val="28"/>
          <w:szCs w:val="28"/>
        </w:rPr>
      </w:pPr>
      <w:r w:rsidRPr="003A01E1">
        <w:rPr>
          <w:rFonts w:ascii="Times New Roman" w:hAnsi="Times New Roman" w:cs="Times New Roman"/>
          <w:sz w:val="28"/>
          <w:szCs w:val="28"/>
        </w:rPr>
        <w:tab/>
      </w:r>
      <w:r w:rsidRPr="003A01E1">
        <w:rPr>
          <w:rFonts w:ascii="Times New Roman" w:hAnsi="Times New Roman" w:cs="Times New Roman"/>
          <w:sz w:val="28"/>
          <w:szCs w:val="28"/>
        </w:rPr>
        <w:tab/>
      </w:r>
    </w:p>
    <w:p w:rsidR="00B01ACF" w:rsidRPr="003A01E1" w:rsidRDefault="00B01ACF" w:rsidP="00B01ACF">
      <w:pPr>
        <w:spacing w:line="240" w:lineRule="auto"/>
        <w:jc w:val="both"/>
        <w:rPr>
          <w:rFonts w:ascii="Times New Roman" w:hAnsi="Times New Roman" w:cs="Times New Roman"/>
          <w:b/>
          <w:sz w:val="28"/>
          <w:szCs w:val="28"/>
        </w:rPr>
      </w:pPr>
      <w:r w:rsidRPr="003A01E1">
        <w:rPr>
          <w:rFonts w:ascii="Times New Roman" w:hAnsi="Times New Roman" w:cs="Times New Roman"/>
          <w:sz w:val="28"/>
          <w:szCs w:val="28"/>
        </w:rPr>
        <w:tab/>
      </w:r>
    </w:p>
    <w:p w:rsidR="00B01ACF" w:rsidRPr="003A01E1" w:rsidRDefault="00B01ACF" w:rsidP="00B01ACF">
      <w:pPr>
        <w:spacing w:line="240" w:lineRule="auto"/>
        <w:jc w:val="both"/>
        <w:rPr>
          <w:rFonts w:ascii="Times New Roman" w:hAnsi="Times New Roman" w:cs="Times New Roman"/>
          <w:b/>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
          <w:bCs/>
          <w:sz w:val="28"/>
          <w:szCs w:val="28"/>
        </w:rPr>
      </w:pPr>
    </w:p>
    <w:p w:rsidR="00B01ACF" w:rsidRPr="003A01E1" w:rsidRDefault="00B01ACF" w:rsidP="00B01ACF">
      <w:pPr>
        <w:spacing w:after="0" w:line="240" w:lineRule="auto"/>
        <w:jc w:val="both"/>
        <w:rPr>
          <w:rFonts w:ascii="Times New Roman" w:hAnsi="Times New Roman" w:cs="Times New Roman"/>
          <w:b/>
          <w:bCs/>
          <w:sz w:val="28"/>
          <w:szCs w:val="28"/>
        </w:rPr>
      </w:pPr>
    </w:p>
    <w:p w:rsidR="00B01ACF" w:rsidRPr="003A01E1" w:rsidRDefault="00B01ACF" w:rsidP="00B01ACF">
      <w:pPr>
        <w:spacing w:after="0" w:line="240" w:lineRule="auto"/>
        <w:jc w:val="both"/>
        <w:rPr>
          <w:rFonts w:ascii="Times New Roman" w:hAnsi="Times New Roman" w:cs="Times New Roman"/>
          <w:b/>
          <w:bCs/>
          <w:sz w:val="28"/>
          <w:szCs w:val="28"/>
        </w:rPr>
      </w:pPr>
    </w:p>
    <w:p w:rsidR="003A01E1" w:rsidRPr="003A01E1" w:rsidRDefault="003A01E1" w:rsidP="00B01ACF">
      <w:pPr>
        <w:spacing w:after="0" w:line="240" w:lineRule="auto"/>
        <w:jc w:val="both"/>
        <w:rPr>
          <w:rFonts w:ascii="Times New Roman" w:hAnsi="Times New Roman" w:cs="Times New Roman"/>
          <w:b/>
          <w:bCs/>
          <w:sz w:val="28"/>
          <w:szCs w:val="28"/>
        </w:rPr>
      </w:pPr>
    </w:p>
    <w:p w:rsidR="00B01ACF" w:rsidRPr="003A01E1" w:rsidRDefault="00B01ACF" w:rsidP="003A01E1">
      <w:pPr>
        <w:spacing w:after="0" w:line="240" w:lineRule="auto"/>
        <w:jc w:val="center"/>
        <w:rPr>
          <w:rFonts w:ascii="Times New Roman" w:hAnsi="Times New Roman" w:cs="Times New Roman"/>
          <w:b/>
          <w:bCs/>
          <w:sz w:val="28"/>
          <w:szCs w:val="28"/>
        </w:rPr>
      </w:pPr>
      <w:r w:rsidRPr="003A01E1">
        <w:rPr>
          <w:rFonts w:ascii="Times New Roman" w:hAnsi="Times New Roman" w:cs="Times New Roman"/>
          <w:b/>
          <w:bCs/>
          <w:sz w:val="28"/>
          <w:szCs w:val="28"/>
        </w:rPr>
        <w:t>УЧЕБНАЯ ПРОГРАММА</w:t>
      </w:r>
    </w:p>
    <w:p w:rsidR="00B01ACF" w:rsidRPr="003A01E1" w:rsidRDefault="00B01ACF" w:rsidP="00B01ACF">
      <w:pPr>
        <w:spacing w:after="0" w:line="240" w:lineRule="auto"/>
        <w:jc w:val="both"/>
        <w:rPr>
          <w:rFonts w:ascii="Times New Roman" w:hAnsi="Times New Roman" w:cs="Times New Roman"/>
          <w:bCs/>
          <w:sz w:val="28"/>
          <w:szCs w:val="28"/>
        </w:rPr>
      </w:pPr>
    </w:p>
    <w:tbl>
      <w:tblPr>
        <w:tblStyle w:val="ad"/>
        <w:tblW w:w="0" w:type="auto"/>
        <w:tblLayout w:type="fixed"/>
        <w:tblLook w:val="04A0"/>
      </w:tblPr>
      <w:tblGrid>
        <w:gridCol w:w="675"/>
        <w:gridCol w:w="3402"/>
        <w:gridCol w:w="993"/>
        <w:gridCol w:w="1134"/>
        <w:gridCol w:w="1968"/>
        <w:gridCol w:w="1399"/>
      </w:tblGrid>
      <w:tr w:rsidR="00B01ACF" w:rsidRPr="003A01E1" w:rsidTr="00F71BF6">
        <w:tc>
          <w:tcPr>
            <w:tcW w:w="675" w:type="dxa"/>
          </w:tcPr>
          <w:p w:rsidR="00B01ACF" w:rsidRPr="003A01E1" w:rsidRDefault="00B01ACF" w:rsidP="00B01ACF">
            <w:pPr>
              <w:jc w:val="both"/>
              <w:rPr>
                <w:rFonts w:ascii="Times New Roman" w:hAnsi="Times New Roman" w:cs="Times New Roman"/>
                <w:bCs/>
                <w:i/>
                <w:sz w:val="28"/>
                <w:szCs w:val="28"/>
              </w:rPr>
            </w:pPr>
            <w:r w:rsidRPr="003A01E1">
              <w:rPr>
                <w:rFonts w:ascii="Times New Roman" w:hAnsi="Times New Roman" w:cs="Times New Roman"/>
                <w:bCs/>
                <w:i/>
                <w:sz w:val="28"/>
                <w:szCs w:val="28"/>
              </w:rPr>
              <w:t xml:space="preserve">№ </w:t>
            </w:r>
            <w:proofErr w:type="spellStart"/>
            <w:proofErr w:type="gramStart"/>
            <w:r w:rsidRPr="003A01E1">
              <w:rPr>
                <w:rFonts w:ascii="Times New Roman" w:hAnsi="Times New Roman" w:cs="Times New Roman"/>
                <w:bCs/>
                <w:i/>
                <w:sz w:val="28"/>
                <w:szCs w:val="28"/>
              </w:rPr>
              <w:t>п</w:t>
            </w:r>
            <w:proofErr w:type="spellEnd"/>
            <w:proofErr w:type="gramEnd"/>
            <w:r w:rsidRPr="003A01E1">
              <w:rPr>
                <w:rFonts w:ascii="Times New Roman" w:hAnsi="Times New Roman" w:cs="Times New Roman"/>
                <w:bCs/>
                <w:i/>
                <w:sz w:val="28"/>
                <w:szCs w:val="28"/>
              </w:rPr>
              <w:t>/</w:t>
            </w:r>
            <w:proofErr w:type="spellStart"/>
            <w:r w:rsidRPr="003A01E1">
              <w:rPr>
                <w:rFonts w:ascii="Times New Roman" w:hAnsi="Times New Roman" w:cs="Times New Roman"/>
                <w:bCs/>
                <w:i/>
                <w:sz w:val="28"/>
                <w:szCs w:val="28"/>
              </w:rPr>
              <w:t>п</w:t>
            </w:r>
            <w:proofErr w:type="spellEnd"/>
          </w:p>
        </w:tc>
        <w:tc>
          <w:tcPr>
            <w:tcW w:w="3402" w:type="dxa"/>
          </w:tcPr>
          <w:p w:rsidR="00B01ACF" w:rsidRPr="003A01E1" w:rsidRDefault="00B01ACF" w:rsidP="00B01ACF">
            <w:pPr>
              <w:jc w:val="both"/>
              <w:rPr>
                <w:rFonts w:ascii="Times New Roman" w:hAnsi="Times New Roman" w:cs="Times New Roman"/>
                <w:bCs/>
                <w:i/>
                <w:sz w:val="28"/>
                <w:szCs w:val="28"/>
              </w:rPr>
            </w:pPr>
            <w:r w:rsidRPr="003A01E1">
              <w:rPr>
                <w:rFonts w:ascii="Times New Roman" w:hAnsi="Times New Roman" w:cs="Times New Roman"/>
                <w:bCs/>
                <w:i/>
                <w:sz w:val="28"/>
                <w:szCs w:val="28"/>
              </w:rPr>
              <w:t>Наименование дисциплины</w:t>
            </w:r>
          </w:p>
        </w:tc>
        <w:tc>
          <w:tcPr>
            <w:tcW w:w="993" w:type="dxa"/>
          </w:tcPr>
          <w:p w:rsidR="00B01ACF" w:rsidRPr="003A01E1" w:rsidRDefault="00B01ACF" w:rsidP="00B01ACF">
            <w:pPr>
              <w:jc w:val="both"/>
              <w:rPr>
                <w:rFonts w:ascii="Times New Roman" w:hAnsi="Times New Roman" w:cs="Times New Roman"/>
                <w:bCs/>
                <w:i/>
                <w:sz w:val="28"/>
                <w:szCs w:val="28"/>
              </w:rPr>
            </w:pPr>
            <w:r w:rsidRPr="003A01E1">
              <w:rPr>
                <w:rFonts w:ascii="Times New Roman" w:hAnsi="Times New Roman" w:cs="Times New Roman"/>
                <w:bCs/>
                <w:i/>
                <w:sz w:val="28"/>
                <w:szCs w:val="28"/>
              </w:rPr>
              <w:t>Всего часов</w:t>
            </w:r>
          </w:p>
        </w:tc>
        <w:tc>
          <w:tcPr>
            <w:tcW w:w="1134" w:type="dxa"/>
          </w:tcPr>
          <w:p w:rsidR="00B01ACF" w:rsidRPr="003A01E1" w:rsidRDefault="00B01ACF" w:rsidP="00B01ACF">
            <w:pPr>
              <w:jc w:val="both"/>
              <w:rPr>
                <w:rFonts w:ascii="Times New Roman" w:hAnsi="Times New Roman" w:cs="Times New Roman"/>
                <w:bCs/>
                <w:i/>
                <w:sz w:val="28"/>
                <w:szCs w:val="28"/>
              </w:rPr>
            </w:pPr>
            <w:r w:rsidRPr="003A01E1">
              <w:rPr>
                <w:rFonts w:ascii="Times New Roman" w:hAnsi="Times New Roman" w:cs="Times New Roman"/>
                <w:bCs/>
                <w:i/>
                <w:sz w:val="28"/>
                <w:szCs w:val="28"/>
              </w:rPr>
              <w:t>Лекции</w:t>
            </w:r>
          </w:p>
        </w:tc>
        <w:tc>
          <w:tcPr>
            <w:tcW w:w="1968" w:type="dxa"/>
          </w:tcPr>
          <w:p w:rsidR="00B01ACF" w:rsidRPr="003A01E1" w:rsidRDefault="00B01ACF" w:rsidP="00B01ACF">
            <w:pPr>
              <w:jc w:val="both"/>
              <w:rPr>
                <w:rFonts w:ascii="Times New Roman" w:hAnsi="Times New Roman" w:cs="Times New Roman"/>
                <w:bCs/>
                <w:i/>
                <w:sz w:val="28"/>
                <w:szCs w:val="28"/>
              </w:rPr>
            </w:pPr>
            <w:r w:rsidRPr="003A01E1">
              <w:rPr>
                <w:rFonts w:ascii="Times New Roman" w:hAnsi="Times New Roman" w:cs="Times New Roman"/>
                <w:bCs/>
                <w:i/>
                <w:sz w:val="28"/>
                <w:szCs w:val="28"/>
              </w:rPr>
              <w:t>Самостоятельные занятия</w:t>
            </w:r>
          </w:p>
        </w:tc>
        <w:tc>
          <w:tcPr>
            <w:tcW w:w="1399" w:type="dxa"/>
          </w:tcPr>
          <w:p w:rsidR="00B01ACF" w:rsidRPr="003A01E1" w:rsidRDefault="00B01ACF" w:rsidP="00B01ACF">
            <w:pPr>
              <w:jc w:val="both"/>
              <w:rPr>
                <w:rFonts w:ascii="Times New Roman" w:hAnsi="Times New Roman" w:cs="Times New Roman"/>
                <w:bCs/>
                <w:i/>
                <w:sz w:val="28"/>
                <w:szCs w:val="28"/>
              </w:rPr>
            </w:pPr>
            <w:r w:rsidRPr="003A01E1">
              <w:rPr>
                <w:rFonts w:ascii="Times New Roman" w:hAnsi="Times New Roman" w:cs="Times New Roman"/>
                <w:bCs/>
                <w:i/>
                <w:sz w:val="28"/>
                <w:szCs w:val="28"/>
              </w:rPr>
              <w:t>Форма контроля</w:t>
            </w:r>
          </w:p>
        </w:tc>
      </w:tr>
      <w:tr w:rsidR="00B01ACF" w:rsidRPr="003A01E1" w:rsidTr="00F71BF6">
        <w:tc>
          <w:tcPr>
            <w:tcW w:w="675"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3402" w:type="dxa"/>
          </w:tcPr>
          <w:p w:rsidR="00B01ACF" w:rsidRPr="003A01E1" w:rsidRDefault="00B01ACF" w:rsidP="00B01ACF">
            <w:pPr>
              <w:pStyle w:val="a3"/>
              <w:spacing w:before="0" w:beforeAutospacing="0" w:after="115" w:afterAutospacing="0"/>
              <w:jc w:val="both"/>
              <w:textAlignment w:val="baseline"/>
              <w:rPr>
                <w:bCs/>
                <w:sz w:val="28"/>
                <w:szCs w:val="28"/>
              </w:rPr>
            </w:pPr>
            <w:r w:rsidRPr="003A01E1">
              <w:rPr>
                <w:i/>
                <w:iCs/>
                <w:sz w:val="28"/>
                <w:szCs w:val="28"/>
              </w:rPr>
              <w:t>Педагогика и психология</w:t>
            </w:r>
            <w:r w:rsidR="003A01E1" w:rsidRPr="003A01E1">
              <w:rPr>
                <w:i/>
                <w:iCs/>
                <w:sz w:val="28"/>
                <w:szCs w:val="28"/>
              </w:rPr>
              <w:t xml:space="preserve"> </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Зачет</w:t>
            </w:r>
          </w:p>
        </w:tc>
      </w:tr>
      <w:tr w:rsidR="003A01E1" w:rsidRPr="003A01E1" w:rsidTr="00F71BF6">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3402" w:type="dxa"/>
          </w:tcPr>
          <w:p w:rsidR="003A01E1" w:rsidRPr="003A01E1" w:rsidRDefault="003A01E1" w:rsidP="00F71BF6">
            <w:pPr>
              <w:pStyle w:val="a3"/>
              <w:spacing w:before="0" w:beforeAutospacing="0" w:after="0" w:afterAutospacing="0"/>
              <w:jc w:val="both"/>
              <w:textAlignment w:val="baseline"/>
              <w:rPr>
                <w:bCs/>
                <w:sz w:val="28"/>
                <w:szCs w:val="28"/>
              </w:rPr>
            </w:pPr>
            <w:r w:rsidRPr="003A01E1">
              <w:rPr>
                <w:i/>
                <w:iCs/>
                <w:sz w:val="28"/>
                <w:szCs w:val="28"/>
              </w:rPr>
              <w:t>Методика преподавания русского языка</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F71BF6">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w:t>
            </w:r>
          </w:p>
        </w:tc>
        <w:tc>
          <w:tcPr>
            <w:tcW w:w="3402" w:type="dxa"/>
          </w:tcPr>
          <w:p w:rsidR="003A01E1" w:rsidRPr="003A01E1" w:rsidRDefault="003A01E1" w:rsidP="00F71BF6">
            <w:pPr>
              <w:jc w:val="both"/>
              <w:rPr>
                <w:rFonts w:ascii="Times New Roman" w:hAnsi="Times New Roman" w:cs="Times New Roman"/>
                <w:bCs/>
                <w:sz w:val="28"/>
                <w:szCs w:val="28"/>
              </w:rPr>
            </w:pPr>
            <w:r w:rsidRPr="003A01E1">
              <w:rPr>
                <w:rFonts w:ascii="Times New Roman" w:eastAsia="Times New Roman" w:hAnsi="Times New Roman" w:cs="Times New Roman"/>
                <w:i/>
                <w:iCs/>
                <w:sz w:val="28"/>
                <w:szCs w:val="28"/>
                <w:lang w:eastAsia="ru-RU"/>
              </w:rPr>
              <w:t>Методика преподавания литературного чтения</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F71BF6">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4</w:t>
            </w:r>
          </w:p>
        </w:tc>
        <w:tc>
          <w:tcPr>
            <w:tcW w:w="3402" w:type="dxa"/>
          </w:tcPr>
          <w:p w:rsidR="003A01E1" w:rsidRPr="003A01E1" w:rsidRDefault="003A01E1" w:rsidP="00F71BF6">
            <w:pPr>
              <w:jc w:val="both"/>
              <w:rPr>
                <w:rFonts w:ascii="Times New Roman" w:eastAsia="Times New Roman" w:hAnsi="Times New Roman" w:cs="Times New Roman"/>
                <w:bCs/>
                <w:sz w:val="28"/>
                <w:szCs w:val="28"/>
                <w:bdr w:val="none" w:sz="0" w:space="0" w:color="auto" w:frame="1"/>
                <w:shd w:val="clear" w:color="auto" w:fill="FFFFFF"/>
                <w:lang w:eastAsia="ru-RU"/>
              </w:rPr>
            </w:pPr>
            <w:r w:rsidRPr="003A01E1">
              <w:rPr>
                <w:rFonts w:ascii="Times New Roman" w:eastAsia="Times New Roman" w:hAnsi="Times New Roman" w:cs="Times New Roman"/>
                <w:i/>
                <w:iCs/>
                <w:sz w:val="28"/>
                <w:szCs w:val="28"/>
                <w:lang w:eastAsia="ru-RU"/>
              </w:rPr>
              <w:t>Методика преподавания математики и информатики</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F71BF6">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5</w:t>
            </w:r>
          </w:p>
        </w:tc>
        <w:tc>
          <w:tcPr>
            <w:tcW w:w="3402" w:type="dxa"/>
          </w:tcPr>
          <w:p w:rsidR="003A01E1" w:rsidRPr="003A01E1" w:rsidRDefault="003A01E1" w:rsidP="00F71BF6">
            <w:pPr>
              <w:jc w:val="both"/>
              <w:rPr>
                <w:rFonts w:ascii="Times New Roman" w:eastAsia="Times New Roman" w:hAnsi="Times New Roman" w:cs="Times New Roman"/>
                <w:bCs/>
                <w:sz w:val="28"/>
                <w:szCs w:val="28"/>
                <w:bdr w:val="none" w:sz="0" w:space="0" w:color="auto" w:frame="1"/>
                <w:shd w:val="clear" w:color="auto" w:fill="FFFFFF"/>
                <w:lang w:eastAsia="ru-RU"/>
              </w:rPr>
            </w:pPr>
            <w:r w:rsidRPr="003A01E1">
              <w:rPr>
                <w:rFonts w:ascii="Times New Roman" w:eastAsia="Times New Roman" w:hAnsi="Times New Roman" w:cs="Times New Roman"/>
                <w:i/>
                <w:iCs/>
                <w:sz w:val="28"/>
                <w:szCs w:val="28"/>
                <w:lang w:eastAsia="ru-RU"/>
              </w:rPr>
              <w:t>Методика преподавания окружающего мира</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A27E01">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6</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Методика преподавания изобразительного искусства</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A27E01">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7</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Методика преподавания музыки</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DB27C2">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8</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Методика преподавания технологии</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DB27C2">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9</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Методика преподавания физической культуры</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3A01E1" w:rsidRPr="003A01E1" w:rsidTr="00DB27C2">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10</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 xml:space="preserve">Методика </w:t>
            </w:r>
            <w:proofErr w:type="gramStart"/>
            <w:r w:rsidRPr="003A01E1">
              <w:rPr>
                <w:rFonts w:ascii="Times New Roman" w:eastAsia="Times New Roman" w:hAnsi="Times New Roman" w:cs="Times New Roman"/>
                <w:i/>
                <w:iCs/>
                <w:sz w:val="28"/>
                <w:szCs w:val="28"/>
                <w:lang w:eastAsia="ru-RU"/>
              </w:rPr>
              <w:t>преподавания основ духовно-нравственной культуры народов России</w:t>
            </w:r>
            <w:proofErr w:type="gramEnd"/>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24</w:t>
            </w:r>
          </w:p>
        </w:tc>
        <w:tc>
          <w:tcPr>
            <w:tcW w:w="1399" w:type="dxa"/>
          </w:tcPr>
          <w:p w:rsidR="003A01E1" w:rsidRPr="003A01E1" w:rsidRDefault="003A01E1" w:rsidP="00B01ACF">
            <w:pPr>
              <w:jc w:val="both"/>
              <w:rPr>
                <w:rFonts w:ascii="Times New Roman" w:hAnsi="Times New Roman" w:cs="Times New Roman"/>
                <w:sz w:val="28"/>
                <w:szCs w:val="28"/>
              </w:rPr>
            </w:pPr>
            <w:r w:rsidRPr="003A01E1">
              <w:rPr>
                <w:rFonts w:ascii="Times New Roman" w:hAnsi="Times New Roman" w:cs="Times New Roman"/>
                <w:bCs/>
                <w:sz w:val="28"/>
                <w:szCs w:val="28"/>
              </w:rPr>
              <w:t>Зачет</w:t>
            </w:r>
          </w:p>
        </w:tc>
      </w:tr>
      <w:tr w:rsidR="00B01ACF" w:rsidRPr="003A01E1" w:rsidTr="00DB27C2">
        <w:tc>
          <w:tcPr>
            <w:tcW w:w="675"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11</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ФГОС, структура и содержание школьного образования, результаты школьного обучения на ступени начального общего образования</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35</w:t>
            </w:r>
          </w:p>
        </w:tc>
        <w:tc>
          <w:tcPr>
            <w:tcW w:w="1134"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1968"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33</w:t>
            </w:r>
          </w:p>
        </w:tc>
        <w:tc>
          <w:tcPr>
            <w:tcW w:w="1399"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3A01E1" w:rsidRPr="003A01E1" w:rsidTr="00DB27C2">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12</w:t>
            </w:r>
          </w:p>
        </w:tc>
        <w:tc>
          <w:tcPr>
            <w:tcW w:w="3402" w:type="dxa"/>
            <w:vAlign w:val="center"/>
          </w:tcPr>
          <w:p w:rsidR="00B17D8D" w:rsidRPr="00B17D8D" w:rsidRDefault="003A01E1" w:rsidP="003A01E1">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Учебно-методический комплекс  (УМК) начальной школы</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33</w:t>
            </w:r>
          </w:p>
        </w:tc>
        <w:tc>
          <w:tcPr>
            <w:tcW w:w="1399"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3A01E1" w:rsidRPr="003A01E1" w:rsidTr="00AA74CB">
        <w:tc>
          <w:tcPr>
            <w:tcW w:w="675"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13</w:t>
            </w:r>
          </w:p>
        </w:tc>
        <w:tc>
          <w:tcPr>
            <w:tcW w:w="3402" w:type="dxa"/>
            <w:vAlign w:val="center"/>
          </w:tcPr>
          <w:p w:rsidR="00B17D8D" w:rsidRPr="00B17D8D" w:rsidRDefault="003A01E1" w:rsidP="00F71BF6">
            <w:pPr>
              <w:spacing w:after="150"/>
              <w:jc w:val="both"/>
              <w:rPr>
                <w:rFonts w:ascii="Times New Roman" w:eastAsia="Times New Roman" w:hAnsi="Times New Roman" w:cs="Times New Roman"/>
                <w:sz w:val="28"/>
                <w:szCs w:val="28"/>
                <w:lang w:eastAsia="ru-RU"/>
              </w:rPr>
            </w:pPr>
            <w:r w:rsidRPr="003A01E1">
              <w:rPr>
                <w:rFonts w:ascii="Times New Roman" w:eastAsia="Times New Roman" w:hAnsi="Times New Roman" w:cs="Times New Roman"/>
                <w:i/>
                <w:iCs/>
                <w:sz w:val="28"/>
                <w:szCs w:val="28"/>
                <w:lang w:eastAsia="ru-RU"/>
              </w:rPr>
              <w:t>Информационно-коммуникационные технологии </w:t>
            </w:r>
            <w:r w:rsidRPr="00B17D8D">
              <w:rPr>
                <w:rFonts w:ascii="Times New Roman" w:eastAsia="Times New Roman" w:hAnsi="Times New Roman" w:cs="Times New Roman"/>
                <w:sz w:val="28"/>
                <w:szCs w:val="28"/>
                <w:lang w:eastAsia="ru-RU"/>
              </w:rPr>
              <w:t> </w:t>
            </w:r>
            <w:r w:rsidRPr="003A01E1">
              <w:rPr>
                <w:rFonts w:ascii="Times New Roman" w:eastAsia="Times New Roman" w:hAnsi="Times New Roman" w:cs="Times New Roman"/>
                <w:i/>
                <w:iCs/>
                <w:sz w:val="28"/>
                <w:szCs w:val="28"/>
                <w:lang w:eastAsia="ru-RU"/>
              </w:rPr>
              <w:t xml:space="preserve">на ступени начального общего </w:t>
            </w:r>
            <w:r w:rsidRPr="003A01E1">
              <w:rPr>
                <w:rFonts w:ascii="Times New Roman" w:eastAsia="Times New Roman" w:hAnsi="Times New Roman" w:cs="Times New Roman"/>
                <w:i/>
                <w:iCs/>
                <w:sz w:val="28"/>
                <w:szCs w:val="28"/>
                <w:lang w:eastAsia="ru-RU"/>
              </w:rPr>
              <w:lastRenderedPageBreak/>
              <w:t>образования</w:t>
            </w:r>
          </w:p>
        </w:tc>
        <w:tc>
          <w:tcPr>
            <w:tcW w:w="993"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lastRenderedPageBreak/>
              <w:t>35</w:t>
            </w:r>
          </w:p>
        </w:tc>
        <w:tc>
          <w:tcPr>
            <w:tcW w:w="1134"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1968"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33</w:t>
            </w:r>
          </w:p>
        </w:tc>
        <w:tc>
          <w:tcPr>
            <w:tcW w:w="1399" w:type="dxa"/>
          </w:tcPr>
          <w:p w:rsidR="003A01E1" w:rsidRPr="003A01E1" w:rsidRDefault="003A01E1"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B01ACF" w:rsidRPr="003A01E1" w:rsidTr="00F71BF6">
        <w:tc>
          <w:tcPr>
            <w:tcW w:w="675"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lastRenderedPageBreak/>
              <w:t>14</w:t>
            </w:r>
          </w:p>
        </w:tc>
        <w:tc>
          <w:tcPr>
            <w:tcW w:w="3402" w:type="dxa"/>
          </w:tcPr>
          <w:p w:rsidR="00B01ACF" w:rsidRPr="003A01E1" w:rsidRDefault="003A01E1" w:rsidP="00B01ACF">
            <w:pPr>
              <w:jc w:val="both"/>
              <w:rPr>
                <w:rFonts w:ascii="Times New Roman" w:hAnsi="Times New Roman" w:cs="Times New Roman"/>
                <w:bCs/>
                <w:sz w:val="28"/>
                <w:szCs w:val="28"/>
              </w:rPr>
            </w:pPr>
            <w:r w:rsidRPr="003A01E1">
              <w:rPr>
                <w:rFonts w:ascii="Times New Roman" w:eastAsia="Times New Roman" w:hAnsi="Times New Roman" w:cs="Times New Roman"/>
                <w:i/>
                <w:iCs/>
                <w:sz w:val="28"/>
                <w:szCs w:val="28"/>
                <w:lang w:eastAsia="ru-RU"/>
              </w:rPr>
              <w:t>Характеристика основных образовательных программ на ступени начального общего образования</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35</w:t>
            </w:r>
          </w:p>
        </w:tc>
        <w:tc>
          <w:tcPr>
            <w:tcW w:w="1134"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1968"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33</w:t>
            </w:r>
          </w:p>
        </w:tc>
        <w:tc>
          <w:tcPr>
            <w:tcW w:w="1399"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B01ACF" w:rsidRPr="003A01E1" w:rsidTr="00F71BF6">
        <w:tc>
          <w:tcPr>
            <w:tcW w:w="675"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15</w:t>
            </w:r>
          </w:p>
        </w:tc>
        <w:tc>
          <w:tcPr>
            <w:tcW w:w="3402" w:type="dxa"/>
          </w:tcPr>
          <w:p w:rsidR="00B01ACF" w:rsidRPr="003A01E1" w:rsidRDefault="003A01E1" w:rsidP="003A01E1">
            <w:pPr>
              <w:jc w:val="both"/>
              <w:rPr>
                <w:rFonts w:ascii="Times New Roman" w:hAnsi="Times New Roman" w:cs="Times New Roman"/>
                <w:bCs/>
                <w:sz w:val="28"/>
                <w:szCs w:val="28"/>
              </w:rPr>
            </w:pPr>
            <w:r w:rsidRPr="003A01E1">
              <w:rPr>
                <w:rFonts w:ascii="Times New Roman" w:eastAsia="Times New Roman" w:hAnsi="Times New Roman" w:cs="Times New Roman"/>
                <w:i/>
                <w:iCs/>
                <w:sz w:val="28"/>
                <w:szCs w:val="28"/>
                <w:lang w:eastAsia="ru-RU"/>
              </w:rPr>
              <w:t xml:space="preserve">Требования к освоению </w:t>
            </w:r>
            <w:r w:rsidRPr="003A01E1">
              <w:rPr>
                <w:rFonts w:ascii="Times New Roman" w:eastAsia="Times New Roman" w:hAnsi="Times New Roman" w:cs="Times New Roman"/>
                <w:i/>
                <w:iCs/>
                <w:sz w:val="28"/>
                <w:szCs w:val="28"/>
                <w:lang w:eastAsia="ru-RU"/>
              </w:rPr>
              <w:br/>
              <w:t>основной образовательной программы начального общего образования</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35</w:t>
            </w:r>
          </w:p>
        </w:tc>
        <w:tc>
          <w:tcPr>
            <w:tcW w:w="1134"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1968"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33</w:t>
            </w:r>
          </w:p>
        </w:tc>
        <w:tc>
          <w:tcPr>
            <w:tcW w:w="1399"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B01ACF" w:rsidRPr="003A01E1" w:rsidTr="00F71BF6">
        <w:tc>
          <w:tcPr>
            <w:tcW w:w="675"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16</w:t>
            </w:r>
          </w:p>
        </w:tc>
        <w:tc>
          <w:tcPr>
            <w:tcW w:w="3402" w:type="dxa"/>
          </w:tcPr>
          <w:p w:rsidR="00B01ACF" w:rsidRPr="003A01E1" w:rsidRDefault="00B01ACF" w:rsidP="00B01ACF">
            <w:pPr>
              <w:jc w:val="both"/>
              <w:rPr>
                <w:rFonts w:ascii="Times New Roman" w:hAnsi="Times New Roman" w:cs="Times New Roman"/>
                <w:bCs/>
                <w:sz w:val="28"/>
                <w:szCs w:val="28"/>
              </w:rPr>
            </w:pPr>
            <w:r w:rsidRPr="003A01E1">
              <w:rPr>
                <w:rFonts w:ascii="Times New Roman" w:eastAsia="Times New Roman" w:hAnsi="Times New Roman" w:cs="Times New Roman"/>
                <w:i/>
                <w:iCs/>
                <w:sz w:val="28"/>
                <w:szCs w:val="28"/>
                <w:lang w:eastAsia="ru-RU"/>
              </w:rPr>
              <w:t>Теория и методика преподавания учебных предметов на ступени начального общего образования </w:t>
            </w:r>
            <w:r w:rsidRPr="00B17D8D">
              <w:rPr>
                <w:rFonts w:ascii="Times New Roman" w:eastAsia="Times New Roman" w:hAnsi="Times New Roman" w:cs="Times New Roman"/>
                <w:sz w:val="28"/>
                <w:szCs w:val="28"/>
                <w:lang w:eastAsia="ru-RU"/>
              </w:rPr>
              <w:t> </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35</w:t>
            </w:r>
          </w:p>
        </w:tc>
        <w:tc>
          <w:tcPr>
            <w:tcW w:w="1134"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2</w:t>
            </w:r>
          </w:p>
        </w:tc>
        <w:tc>
          <w:tcPr>
            <w:tcW w:w="1968"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33</w:t>
            </w:r>
          </w:p>
        </w:tc>
        <w:tc>
          <w:tcPr>
            <w:tcW w:w="1399"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B01ACF" w:rsidRPr="003A01E1" w:rsidTr="00F71BF6">
        <w:tc>
          <w:tcPr>
            <w:tcW w:w="675"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17</w:t>
            </w:r>
          </w:p>
        </w:tc>
        <w:tc>
          <w:tcPr>
            <w:tcW w:w="3402"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Выпускная работа</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50</w:t>
            </w:r>
          </w:p>
        </w:tc>
        <w:tc>
          <w:tcPr>
            <w:tcW w:w="1134"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w:t>
            </w:r>
          </w:p>
        </w:tc>
        <w:tc>
          <w:tcPr>
            <w:tcW w:w="1968"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50</w:t>
            </w:r>
          </w:p>
        </w:tc>
        <w:tc>
          <w:tcPr>
            <w:tcW w:w="1399"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 xml:space="preserve">Экзамен </w:t>
            </w:r>
          </w:p>
        </w:tc>
      </w:tr>
      <w:tr w:rsidR="00B01ACF" w:rsidRPr="003A01E1" w:rsidTr="00F71BF6">
        <w:tc>
          <w:tcPr>
            <w:tcW w:w="675" w:type="dxa"/>
          </w:tcPr>
          <w:p w:rsidR="00B01ACF" w:rsidRPr="003A01E1" w:rsidRDefault="00B01ACF" w:rsidP="00B01ACF">
            <w:pPr>
              <w:jc w:val="both"/>
              <w:rPr>
                <w:rFonts w:ascii="Times New Roman" w:hAnsi="Times New Roman" w:cs="Times New Roman"/>
                <w:bCs/>
                <w:sz w:val="28"/>
                <w:szCs w:val="28"/>
              </w:rPr>
            </w:pPr>
          </w:p>
        </w:tc>
        <w:tc>
          <w:tcPr>
            <w:tcW w:w="3402"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ИТОГО</w:t>
            </w:r>
          </w:p>
        </w:tc>
        <w:tc>
          <w:tcPr>
            <w:tcW w:w="993" w:type="dxa"/>
          </w:tcPr>
          <w:p w:rsidR="00B01ACF" w:rsidRPr="003A01E1" w:rsidRDefault="00B01ACF" w:rsidP="00B01ACF">
            <w:pPr>
              <w:jc w:val="both"/>
              <w:rPr>
                <w:rFonts w:ascii="Times New Roman" w:hAnsi="Times New Roman" w:cs="Times New Roman"/>
                <w:bCs/>
                <w:sz w:val="28"/>
                <w:szCs w:val="28"/>
              </w:rPr>
            </w:pPr>
            <w:r w:rsidRPr="003A01E1">
              <w:rPr>
                <w:rFonts w:ascii="Times New Roman" w:hAnsi="Times New Roman" w:cs="Times New Roman"/>
                <w:bCs/>
                <w:sz w:val="28"/>
                <w:szCs w:val="28"/>
              </w:rPr>
              <w:t>510</w:t>
            </w:r>
          </w:p>
        </w:tc>
        <w:tc>
          <w:tcPr>
            <w:tcW w:w="1134" w:type="dxa"/>
          </w:tcPr>
          <w:p w:rsidR="00B01ACF" w:rsidRPr="003A01E1" w:rsidRDefault="00B01ACF" w:rsidP="00B01ACF">
            <w:pPr>
              <w:jc w:val="both"/>
              <w:rPr>
                <w:rFonts w:ascii="Times New Roman" w:hAnsi="Times New Roman" w:cs="Times New Roman"/>
                <w:bCs/>
                <w:sz w:val="28"/>
                <w:szCs w:val="28"/>
              </w:rPr>
            </w:pPr>
          </w:p>
        </w:tc>
        <w:tc>
          <w:tcPr>
            <w:tcW w:w="1968" w:type="dxa"/>
          </w:tcPr>
          <w:p w:rsidR="00B01ACF" w:rsidRPr="003A01E1" w:rsidRDefault="00B01ACF" w:rsidP="00B01ACF">
            <w:pPr>
              <w:jc w:val="both"/>
              <w:rPr>
                <w:rFonts w:ascii="Times New Roman" w:hAnsi="Times New Roman" w:cs="Times New Roman"/>
                <w:bCs/>
                <w:sz w:val="28"/>
                <w:szCs w:val="28"/>
              </w:rPr>
            </w:pPr>
          </w:p>
        </w:tc>
        <w:tc>
          <w:tcPr>
            <w:tcW w:w="1399" w:type="dxa"/>
          </w:tcPr>
          <w:p w:rsidR="00B01ACF" w:rsidRPr="003A01E1" w:rsidRDefault="00B01ACF" w:rsidP="00B01ACF">
            <w:pPr>
              <w:jc w:val="both"/>
              <w:rPr>
                <w:rFonts w:ascii="Times New Roman" w:hAnsi="Times New Roman" w:cs="Times New Roman"/>
                <w:bCs/>
                <w:sz w:val="28"/>
                <w:szCs w:val="28"/>
              </w:rPr>
            </w:pPr>
          </w:p>
        </w:tc>
      </w:tr>
    </w:tbl>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spacing w:after="0" w:line="240" w:lineRule="auto"/>
        <w:jc w:val="both"/>
        <w:rPr>
          <w:rFonts w:ascii="Times New Roman" w:hAnsi="Times New Roman" w:cs="Times New Roman"/>
          <w:bCs/>
          <w:sz w:val="28"/>
          <w:szCs w:val="28"/>
        </w:rPr>
      </w:pPr>
    </w:p>
    <w:p w:rsidR="00B01ACF" w:rsidRPr="003A01E1" w:rsidRDefault="00B01ACF" w:rsidP="00B01ACF">
      <w:pPr>
        <w:pStyle w:val="a3"/>
        <w:spacing w:before="0" w:beforeAutospacing="0" w:after="0" w:afterAutospacing="0"/>
        <w:jc w:val="both"/>
        <w:textAlignment w:val="baseline"/>
        <w:rPr>
          <w:b/>
          <w:bCs/>
          <w:sz w:val="28"/>
          <w:szCs w:val="28"/>
          <w:bdr w:val="none" w:sz="0" w:space="0" w:color="auto" w:frame="1"/>
          <w:shd w:val="clear" w:color="auto" w:fill="FFFFFF"/>
        </w:rPr>
      </w:pPr>
    </w:p>
    <w:p w:rsidR="00B01ACF" w:rsidRPr="003A01E1" w:rsidRDefault="00B01ACF" w:rsidP="00B01ACF">
      <w:pPr>
        <w:pStyle w:val="a3"/>
        <w:spacing w:before="0" w:beforeAutospacing="0" w:after="0" w:afterAutospacing="0"/>
        <w:jc w:val="center"/>
        <w:textAlignment w:val="baseline"/>
        <w:rPr>
          <w:b/>
          <w:bCs/>
          <w:sz w:val="28"/>
          <w:szCs w:val="28"/>
          <w:bdr w:val="none" w:sz="0" w:space="0" w:color="auto" w:frame="1"/>
          <w:shd w:val="clear" w:color="auto" w:fill="FFFFFF"/>
        </w:rPr>
      </w:pPr>
      <w:r w:rsidRPr="003A01E1">
        <w:rPr>
          <w:b/>
          <w:bCs/>
          <w:sz w:val="28"/>
          <w:szCs w:val="28"/>
          <w:bdr w:val="none" w:sz="0" w:space="0" w:color="auto" w:frame="1"/>
          <w:shd w:val="clear" w:color="auto" w:fill="FFFFFF"/>
        </w:rPr>
        <w:t>Аннотация</w:t>
      </w:r>
    </w:p>
    <w:p w:rsidR="00B17D8D" w:rsidRPr="00B17D8D" w:rsidRDefault="00B01ACF" w:rsidP="00B01ACF">
      <w:pPr>
        <w:spacing w:after="0" w:line="375" w:lineRule="atLeast"/>
        <w:jc w:val="both"/>
        <w:outlineLvl w:val="0"/>
        <w:rPr>
          <w:rFonts w:ascii="Times New Roman" w:eastAsia="Times New Roman" w:hAnsi="Times New Roman" w:cs="Times New Roman"/>
          <w:sz w:val="28"/>
          <w:szCs w:val="28"/>
          <w:lang w:eastAsia="ru-RU"/>
        </w:rPr>
      </w:pPr>
      <w:r w:rsidRPr="003A01E1">
        <w:rPr>
          <w:rFonts w:ascii="Times New Roman" w:hAnsi="Times New Roman" w:cs="Times New Roman"/>
          <w:bCs/>
          <w:sz w:val="28"/>
          <w:szCs w:val="28"/>
          <w:bdr w:val="none" w:sz="0" w:space="0" w:color="auto" w:frame="1"/>
          <w:shd w:val="clear" w:color="auto" w:fill="FFFFFF"/>
        </w:rPr>
        <w:tab/>
        <w:t>Настоящая</w:t>
      </w:r>
      <w:r w:rsidRPr="003A01E1">
        <w:rPr>
          <w:rFonts w:ascii="Times New Roman" w:hAnsi="Times New Roman" w:cs="Times New Roman"/>
          <w:sz w:val="28"/>
          <w:szCs w:val="28"/>
        </w:rPr>
        <w:t> </w:t>
      </w:r>
      <w:hyperlink r:id="rId7" w:tooltip="Образовательные программы" w:history="1">
        <w:r w:rsidRPr="003A01E1">
          <w:rPr>
            <w:rFonts w:ascii="Times New Roman" w:hAnsi="Times New Roman" w:cs="Times New Roman"/>
            <w:sz w:val="28"/>
            <w:szCs w:val="28"/>
            <w:shd w:val="clear" w:color="auto" w:fill="FFFFFF"/>
          </w:rPr>
          <w:t>образовательная программа</w:t>
        </w:r>
      </w:hyperlink>
      <w:r w:rsidRPr="003A01E1">
        <w:rPr>
          <w:rFonts w:ascii="Times New Roman" w:hAnsi="Times New Roman" w:cs="Times New Roman"/>
          <w:sz w:val="28"/>
          <w:szCs w:val="28"/>
        </w:rPr>
        <w:t> </w:t>
      </w:r>
      <w:r w:rsidRPr="003A01E1">
        <w:rPr>
          <w:rFonts w:ascii="Times New Roman" w:hAnsi="Times New Roman" w:cs="Times New Roman"/>
          <w:bCs/>
          <w:sz w:val="28"/>
          <w:szCs w:val="28"/>
          <w:bdr w:val="none" w:sz="0" w:space="0" w:color="auto" w:frame="1"/>
          <w:shd w:val="clear" w:color="auto" w:fill="FFFFFF"/>
        </w:rPr>
        <w:t>разработана для</w:t>
      </w:r>
      <w:r w:rsidR="00C32B42">
        <w:rPr>
          <w:rFonts w:ascii="Times New Roman" w:hAnsi="Times New Roman" w:cs="Times New Roman"/>
          <w:bCs/>
          <w:sz w:val="28"/>
          <w:szCs w:val="28"/>
          <w:bdr w:val="none" w:sz="0" w:space="0" w:color="auto" w:frame="1"/>
          <w:shd w:val="clear" w:color="auto" w:fill="FFFFFF"/>
        </w:rPr>
        <w:t xml:space="preserve"> </w:t>
      </w:r>
      <w:r w:rsidRPr="003A01E1">
        <w:rPr>
          <w:rFonts w:ascii="Times New Roman" w:hAnsi="Times New Roman" w:cs="Times New Roman"/>
          <w:bCs/>
          <w:sz w:val="28"/>
          <w:szCs w:val="28"/>
          <w:bdr w:val="none" w:sz="0" w:space="0" w:color="auto" w:frame="1"/>
          <w:shd w:val="clear" w:color="auto" w:fill="FFFFFF"/>
        </w:rPr>
        <w:t xml:space="preserve">дополнительного профессионального образования преподавателей начальной школы. </w:t>
      </w:r>
      <w:r w:rsidR="00B17D8D" w:rsidRPr="003A01E1">
        <w:rPr>
          <w:rFonts w:ascii="Times New Roman" w:hAnsi="Times New Roman" w:cs="Times New Roman"/>
          <w:sz w:val="28"/>
          <w:szCs w:val="28"/>
        </w:rPr>
        <w:t>Целью программы является обеспечение перехода</w:t>
      </w:r>
      <w:r w:rsidRPr="003A01E1">
        <w:rPr>
          <w:rFonts w:ascii="Times New Roman" w:hAnsi="Times New Roman" w:cs="Times New Roman"/>
          <w:sz w:val="28"/>
          <w:szCs w:val="28"/>
        </w:rPr>
        <w:t xml:space="preserve"> </w:t>
      </w:r>
      <w:r w:rsidR="00C32B42">
        <w:rPr>
          <w:rFonts w:ascii="Times New Roman" w:hAnsi="Times New Roman" w:cs="Times New Roman"/>
          <w:sz w:val="28"/>
          <w:szCs w:val="28"/>
        </w:rPr>
        <w:t xml:space="preserve">инновационной </w:t>
      </w:r>
      <w:r w:rsidRPr="003A01E1">
        <w:rPr>
          <w:rFonts w:ascii="Times New Roman" w:hAnsi="Times New Roman" w:cs="Times New Roman"/>
          <w:sz w:val="28"/>
          <w:szCs w:val="28"/>
        </w:rPr>
        <w:t xml:space="preserve">начальной </w:t>
      </w:r>
      <w:r w:rsidR="00B17D8D" w:rsidRPr="003A01E1">
        <w:rPr>
          <w:rFonts w:ascii="Times New Roman" w:hAnsi="Times New Roman" w:cs="Times New Roman"/>
          <w:sz w:val="28"/>
          <w:szCs w:val="28"/>
        </w:rPr>
        <w:t xml:space="preserve">школе, формирующей базовые способности и реализующей </w:t>
      </w:r>
      <w:proofErr w:type="spellStart"/>
      <w:r w:rsidR="00B17D8D" w:rsidRPr="003A01E1">
        <w:rPr>
          <w:rFonts w:ascii="Times New Roman" w:hAnsi="Times New Roman" w:cs="Times New Roman"/>
          <w:sz w:val="28"/>
          <w:szCs w:val="28"/>
        </w:rPr>
        <w:t>метапредметные</w:t>
      </w:r>
      <w:proofErr w:type="spellEnd"/>
      <w:r w:rsidR="00B17D8D" w:rsidRPr="003A01E1">
        <w:rPr>
          <w:rFonts w:ascii="Times New Roman" w:hAnsi="Times New Roman" w:cs="Times New Roman"/>
          <w:sz w:val="28"/>
          <w:szCs w:val="28"/>
        </w:rPr>
        <w:t xml:space="preserve"> технологии в соответствии с требованиями ФГОС, подготовка педагогов к реализации требований ФГОС в части </w:t>
      </w:r>
      <w:proofErr w:type="spellStart"/>
      <w:r w:rsidR="00B17D8D" w:rsidRPr="003A01E1">
        <w:rPr>
          <w:rFonts w:ascii="Times New Roman" w:hAnsi="Times New Roman" w:cs="Times New Roman"/>
          <w:sz w:val="28"/>
          <w:szCs w:val="28"/>
        </w:rPr>
        <w:t>метапредметного</w:t>
      </w:r>
      <w:proofErr w:type="spellEnd"/>
      <w:r w:rsidR="00B17D8D" w:rsidRPr="003A01E1">
        <w:rPr>
          <w:rFonts w:ascii="Times New Roman" w:hAnsi="Times New Roman" w:cs="Times New Roman"/>
          <w:sz w:val="28"/>
          <w:szCs w:val="28"/>
        </w:rPr>
        <w:t xml:space="preserve"> и личностного образовательных результатов. </w:t>
      </w:r>
      <w:proofErr w:type="gramStart"/>
      <w:r w:rsidR="00B17D8D" w:rsidRPr="003A01E1">
        <w:rPr>
          <w:rFonts w:ascii="Times New Roman" w:hAnsi="Times New Roman" w:cs="Times New Roman"/>
          <w:sz w:val="28"/>
          <w:szCs w:val="28"/>
        </w:rPr>
        <w:t>Задачи программы: освоение педагогами технологий диагностики и формирования базовых способностей понимания, воображения, организации действия, коммуникативно-мыслительных техник; знакомство с основами и технологиями работы педагога в существующих в настоящее время педагогических укладах; освоение инструментария, позволяющего грамотно составлять рабочие образовательные программы и оценивать качество достигаемого образовательного результата.</w:t>
      </w:r>
      <w:proofErr w:type="gramEnd"/>
    </w:p>
    <w:p w:rsidR="00991F51" w:rsidRPr="003A01E1" w:rsidRDefault="00991F51" w:rsidP="00B01ACF">
      <w:pPr>
        <w:pStyle w:val="21"/>
        <w:widowControl w:val="0"/>
        <w:tabs>
          <w:tab w:val="left" w:pos="3120"/>
        </w:tabs>
        <w:spacing w:line="240" w:lineRule="auto"/>
        <w:jc w:val="both"/>
        <w:rPr>
          <w:b/>
          <w:sz w:val="28"/>
          <w:szCs w:val="28"/>
        </w:rPr>
      </w:pPr>
      <w:r w:rsidRPr="003A01E1">
        <w:rPr>
          <w:b/>
          <w:sz w:val="28"/>
          <w:szCs w:val="28"/>
        </w:rPr>
        <w:tab/>
      </w:r>
    </w:p>
    <w:p w:rsidR="00991F51" w:rsidRPr="003A01E1" w:rsidRDefault="00991F51" w:rsidP="003A01E1">
      <w:pPr>
        <w:pStyle w:val="21"/>
        <w:widowControl w:val="0"/>
        <w:spacing w:after="0" w:line="240" w:lineRule="auto"/>
        <w:jc w:val="center"/>
        <w:rPr>
          <w:b/>
          <w:sz w:val="28"/>
          <w:szCs w:val="28"/>
        </w:rPr>
      </w:pPr>
      <w:r w:rsidRPr="003A01E1">
        <w:rPr>
          <w:b/>
          <w:sz w:val="28"/>
          <w:szCs w:val="28"/>
        </w:rPr>
        <w:t>Требования к преподавателю начальной школы согласно</w:t>
      </w:r>
    </w:p>
    <w:p w:rsidR="00991F51" w:rsidRPr="003A01E1" w:rsidRDefault="00991F51" w:rsidP="003A01E1">
      <w:pPr>
        <w:pStyle w:val="21"/>
        <w:widowControl w:val="0"/>
        <w:spacing w:after="0" w:line="240" w:lineRule="auto"/>
        <w:jc w:val="center"/>
        <w:rPr>
          <w:b/>
          <w:sz w:val="28"/>
          <w:szCs w:val="28"/>
        </w:rPr>
      </w:pPr>
      <w:r w:rsidRPr="003A01E1">
        <w:rPr>
          <w:b/>
          <w:sz w:val="28"/>
          <w:szCs w:val="28"/>
        </w:rPr>
        <w:t>ФГОС 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991F51" w:rsidRPr="003A01E1" w:rsidRDefault="00991F51" w:rsidP="00B01ACF">
      <w:pPr>
        <w:pStyle w:val="1"/>
        <w:spacing w:before="0" w:after="0"/>
        <w:jc w:val="both"/>
        <w:rPr>
          <w:sz w:val="28"/>
          <w:szCs w:val="28"/>
        </w:rPr>
      </w:pPr>
    </w:p>
    <w:p w:rsidR="00991F51" w:rsidRPr="003A01E1" w:rsidRDefault="00991F51" w:rsidP="00B01ACF">
      <w:pPr>
        <w:pStyle w:val="1"/>
        <w:spacing w:before="0" w:after="0"/>
        <w:jc w:val="both"/>
        <w:rPr>
          <w:sz w:val="28"/>
          <w:szCs w:val="28"/>
        </w:rPr>
      </w:pPr>
      <w:r w:rsidRPr="003A01E1">
        <w:rPr>
          <w:sz w:val="28"/>
          <w:szCs w:val="28"/>
        </w:rPr>
        <w:lastRenderedPageBreak/>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A01E1">
        <w:rPr>
          <w:sz w:val="28"/>
          <w:szCs w:val="28"/>
        </w:rPr>
        <w:t>бщие требования</w:t>
      </w:r>
    </w:p>
    <w:p w:rsidR="00991F51" w:rsidRPr="003A01E1" w:rsidRDefault="00991F51" w:rsidP="00B01ACF">
      <w:pPr>
        <w:tabs>
          <w:tab w:val="left" w:pos="1260"/>
        </w:tabs>
        <w:spacing w:line="240" w:lineRule="auto"/>
        <w:ind w:firstLine="720"/>
        <w:jc w:val="both"/>
        <w:rPr>
          <w:rFonts w:ascii="Times New Roman" w:hAnsi="Times New Roman" w:cs="Times New Roman"/>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3A01E1">
        <w:rPr>
          <w:rFonts w:ascii="Times New Roman" w:hAnsi="Times New Roman" w:cs="Times New Roman"/>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Станда</w:t>
      </w:r>
      <w:proofErr w:type="gramStart"/>
      <w:r w:rsidRPr="003A01E1">
        <w:rPr>
          <w:rFonts w:ascii="Times New Roman" w:hAnsi="Times New Roman" w:cs="Times New Roman"/>
          <w:kern w:val="2"/>
          <w:sz w:val="28"/>
          <w:szCs w:val="28"/>
        </w:rPr>
        <w:t>рт вкл</w:t>
      </w:r>
      <w:proofErr w:type="gramEnd"/>
      <w:r w:rsidRPr="003A01E1">
        <w:rPr>
          <w:rFonts w:ascii="Times New Roman" w:hAnsi="Times New Roman" w:cs="Times New Roman"/>
          <w:kern w:val="2"/>
          <w:sz w:val="28"/>
          <w:szCs w:val="28"/>
        </w:rPr>
        <w:t>ючает в себя требования: к результатам освоения основной образовательной программы начального общего образования;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91F51" w:rsidRPr="003A01E1" w:rsidRDefault="00991F51" w:rsidP="003A01E1">
      <w:pPr>
        <w:pStyle w:val="1"/>
        <w:rPr>
          <w:sz w:val="28"/>
          <w:szCs w:val="28"/>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3A01E1">
        <w:rPr>
          <w:spacing w:val="-2"/>
          <w:sz w:val="28"/>
          <w:szCs w:val="28"/>
          <w:lang w:val="en-US"/>
        </w:rPr>
        <w:t>II</w:t>
      </w:r>
      <w:r w:rsidRPr="003A01E1">
        <w:rPr>
          <w:sz w:val="28"/>
          <w:szCs w:val="28"/>
        </w:rPr>
        <w:t xml:space="preserve">. Требования к результатам освоения </w:t>
      </w:r>
      <w:r w:rsidRPr="003A01E1">
        <w:rPr>
          <w:sz w:val="28"/>
          <w:szCs w:val="28"/>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91F51" w:rsidRPr="003A01E1" w:rsidRDefault="00991F51" w:rsidP="00B01ACF">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3A01E1">
        <w:rPr>
          <w:rFonts w:ascii="Times New Roman" w:hAnsi="Times New Roman" w:cs="Times New Roman"/>
          <w:sz w:val="28"/>
          <w:szCs w:val="28"/>
        </w:rPr>
        <w:t xml:space="preserve">Стандарт устанавливает требования к результатам </w:t>
      </w:r>
      <w:proofErr w:type="gramStart"/>
      <w:r w:rsidRPr="003A01E1">
        <w:rPr>
          <w:rFonts w:ascii="Times New Roman" w:hAnsi="Times New Roman" w:cs="Times New Roman"/>
          <w:sz w:val="28"/>
          <w:szCs w:val="28"/>
        </w:rPr>
        <w:t>обучающихся</w:t>
      </w:r>
      <w:proofErr w:type="gramEnd"/>
      <w:r w:rsidRPr="003A01E1">
        <w:rPr>
          <w:rFonts w:ascii="Times New Roman" w:hAnsi="Times New Roman" w:cs="Times New Roman"/>
          <w:sz w:val="28"/>
          <w:szCs w:val="28"/>
        </w:rPr>
        <w:t xml:space="preserve">, освоивших основную образовательную программу начального общего образования: </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proofErr w:type="gramStart"/>
      <w:r w:rsidRPr="003A01E1">
        <w:rPr>
          <w:rFonts w:ascii="Times New Roman" w:hAnsi="Times New Roman" w:cs="Times New Roman"/>
          <w:b/>
          <w:sz w:val="28"/>
          <w:szCs w:val="28"/>
        </w:rPr>
        <w:t>личностным</w:t>
      </w:r>
      <w:r w:rsidRPr="003A01E1">
        <w:rPr>
          <w:rFonts w:ascii="Times New Roman" w:hAnsi="Times New Roman" w:cs="Times New Roman"/>
          <w:sz w:val="28"/>
          <w:szCs w:val="28"/>
        </w:rPr>
        <w:t xml:space="preserve">, включающим готовность и способность обучающихся к саморазвитию, </w:t>
      </w:r>
      <w:proofErr w:type="spellStart"/>
      <w:r w:rsidRPr="003A01E1">
        <w:rPr>
          <w:rFonts w:ascii="Times New Roman" w:hAnsi="Times New Roman" w:cs="Times New Roman"/>
          <w:sz w:val="28"/>
          <w:szCs w:val="28"/>
        </w:rPr>
        <w:t>сформированность</w:t>
      </w:r>
      <w:proofErr w:type="spellEnd"/>
      <w:r w:rsidRPr="003A01E1">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3A01E1">
        <w:rPr>
          <w:rFonts w:ascii="Times New Roman" w:hAnsi="Times New Roman" w:cs="Times New Roman"/>
          <w:sz w:val="28"/>
          <w:szCs w:val="28"/>
        </w:rPr>
        <w:t>сформированность</w:t>
      </w:r>
      <w:proofErr w:type="spellEnd"/>
      <w:r w:rsidRPr="003A01E1">
        <w:rPr>
          <w:rFonts w:ascii="Times New Roman" w:hAnsi="Times New Roman" w:cs="Times New Roman"/>
          <w:sz w:val="28"/>
          <w:szCs w:val="28"/>
        </w:rPr>
        <w:t xml:space="preserve"> основ гражданской идентичности. </w:t>
      </w:r>
      <w:proofErr w:type="gramEnd"/>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proofErr w:type="spellStart"/>
      <w:r w:rsidRPr="003A01E1">
        <w:rPr>
          <w:rFonts w:ascii="Times New Roman" w:hAnsi="Times New Roman" w:cs="Times New Roman"/>
          <w:b/>
          <w:sz w:val="28"/>
          <w:szCs w:val="28"/>
        </w:rPr>
        <w:t>метапредметным</w:t>
      </w:r>
      <w:proofErr w:type="spellEnd"/>
      <w:r w:rsidRPr="003A01E1">
        <w:rPr>
          <w:rFonts w:ascii="Times New Roman" w:hAnsi="Times New Roman" w:cs="Times New Roman"/>
          <w:sz w:val="28"/>
          <w:szCs w:val="28"/>
        </w:rPr>
        <w:t xml:space="preserve">, </w:t>
      </w:r>
      <w:proofErr w:type="gramStart"/>
      <w:r w:rsidRPr="003A01E1">
        <w:rPr>
          <w:rFonts w:ascii="Times New Roman" w:hAnsi="Times New Roman" w:cs="Times New Roman"/>
          <w:sz w:val="28"/>
          <w:szCs w:val="28"/>
        </w:rPr>
        <w:t>включающим</w:t>
      </w:r>
      <w:proofErr w:type="gramEnd"/>
      <w:r w:rsidRPr="003A01E1">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3A01E1">
        <w:rPr>
          <w:rFonts w:ascii="Times New Roman" w:hAnsi="Times New Roman" w:cs="Times New Roman"/>
          <w:color w:val="FF0000"/>
          <w:sz w:val="28"/>
          <w:szCs w:val="28"/>
        </w:rPr>
        <w:t xml:space="preserve"> </w:t>
      </w:r>
      <w:proofErr w:type="spellStart"/>
      <w:r w:rsidRPr="003A01E1">
        <w:rPr>
          <w:rFonts w:ascii="Times New Roman" w:hAnsi="Times New Roman" w:cs="Times New Roman"/>
          <w:sz w:val="28"/>
          <w:szCs w:val="28"/>
        </w:rPr>
        <w:t>межпредметными</w:t>
      </w:r>
      <w:proofErr w:type="spellEnd"/>
      <w:r w:rsidRPr="003A01E1">
        <w:rPr>
          <w:rFonts w:ascii="Times New Roman" w:hAnsi="Times New Roman" w:cs="Times New Roman"/>
          <w:sz w:val="28"/>
          <w:szCs w:val="28"/>
        </w:rPr>
        <w:t xml:space="preserve"> понятиями.</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proofErr w:type="gramStart"/>
      <w:r w:rsidRPr="003A01E1">
        <w:rPr>
          <w:rStyle w:val="dash041e0431044b0447043d044b0439char1"/>
          <w:b/>
          <w:bCs/>
          <w:iCs/>
          <w:sz w:val="28"/>
          <w:szCs w:val="28"/>
        </w:rPr>
        <w:t>предметным</w:t>
      </w:r>
      <w:r w:rsidRPr="003A01E1">
        <w:rPr>
          <w:rStyle w:val="dash041e0431044b0447043d044b0439char1"/>
          <w:b/>
          <w:bCs/>
          <w:i/>
          <w:iCs/>
          <w:sz w:val="28"/>
          <w:szCs w:val="28"/>
        </w:rPr>
        <w:t xml:space="preserve">, </w:t>
      </w:r>
      <w:r w:rsidRPr="003A01E1">
        <w:rPr>
          <w:rFonts w:ascii="Times New Roman" w:hAnsi="Times New Roman" w:cs="Times New Roman"/>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991F51" w:rsidRPr="003A01E1" w:rsidRDefault="00991F51" w:rsidP="00B01ACF">
      <w:pPr>
        <w:pStyle w:val="21"/>
        <w:tabs>
          <w:tab w:val="left" w:pos="426"/>
        </w:tabs>
        <w:spacing w:before="360" w:after="0" w:line="240" w:lineRule="auto"/>
        <w:ind w:firstLine="720"/>
        <w:jc w:val="both"/>
        <w:rPr>
          <w:sz w:val="28"/>
          <w:szCs w:val="28"/>
        </w:rPr>
      </w:pPr>
      <w:r w:rsidRPr="003A01E1">
        <w:rPr>
          <w:b/>
          <w:sz w:val="28"/>
          <w:szCs w:val="28"/>
        </w:rPr>
        <w:t>Личностные результаты освоения основной образовательной программы начального общего образования</w:t>
      </w:r>
      <w:r w:rsidRPr="003A01E1">
        <w:rPr>
          <w:sz w:val="28"/>
          <w:szCs w:val="28"/>
        </w:rPr>
        <w:t xml:space="preserve"> должны отражать:</w:t>
      </w:r>
    </w:p>
    <w:p w:rsidR="00991F51" w:rsidRPr="003A01E1" w:rsidRDefault="00991F51" w:rsidP="00B01ACF">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3A01E1">
        <w:rPr>
          <w:rFonts w:ascii="Times New Roman" w:hAnsi="Times New Roman" w:cs="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3A01E1">
        <w:rPr>
          <w:rFonts w:ascii="Times New Roman" w:hAnsi="Times New Roman" w:cs="Times New Roman"/>
          <w:sz w:val="28"/>
          <w:szCs w:val="28"/>
        </w:rPr>
        <w:lastRenderedPageBreak/>
        <w:t xml:space="preserve">ценностей  многонационального российского общества; становление гуманистических и демократических ценностных ориентаций;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7) формирование эстетических потребностей, ценностей и чувств;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9) развитие навыков сотрудничества </w:t>
      </w:r>
      <w:proofErr w:type="gramStart"/>
      <w:r w:rsidRPr="003A01E1">
        <w:rPr>
          <w:rFonts w:ascii="Times New Roman" w:hAnsi="Times New Roman" w:cs="Times New Roman"/>
          <w:sz w:val="28"/>
          <w:szCs w:val="28"/>
        </w:rPr>
        <w:t>со</w:t>
      </w:r>
      <w:proofErr w:type="gramEnd"/>
      <w:r w:rsidRPr="003A01E1">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991F51" w:rsidRPr="003A01E1" w:rsidRDefault="00991F51" w:rsidP="00B01ACF">
      <w:pPr>
        <w:tabs>
          <w:tab w:val="left" w:pos="993"/>
          <w:tab w:val="num" w:pos="1134"/>
        </w:tabs>
        <w:autoSpaceDE w:val="0"/>
        <w:autoSpaceDN w:val="0"/>
        <w:adjustRightInd w:val="0"/>
        <w:spacing w:line="240" w:lineRule="auto"/>
        <w:ind w:firstLine="680"/>
        <w:jc w:val="both"/>
        <w:rPr>
          <w:rFonts w:ascii="Times New Roman" w:hAnsi="Times New Roman" w:cs="Times New Roman"/>
          <w:sz w:val="28"/>
          <w:szCs w:val="28"/>
        </w:rPr>
      </w:pPr>
      <w:r w:rsidRPr="003A01E1">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91F51" w:rsidRPr="003A01E1" w:rsidRDefault="00991F51" w:rsidP="00B01ACF">
      <w:pPr>
        <w:tabs>
          <w:tab w:val="left" w:pos="0"/>
        </w:tabs>
        <w:spacing w:line="240" w:lineRule="auto"/>
        <w:ind w:firstLine="720"/>
        <w:jc w:val="both"/>
        <w:rPr>
          <w:rFonts w:ascii="Times New Roman" w:hAnsi="Times New Roman" w:cs="Times New Roman"/>
          <w:sz w:val="28"/>
          <w:szCs w:val="28"/>
        </w:rPr>
      </w:pPr>
    </w:p>
    <w:p w:rsidR="00991F51" w:rsidRPr="003A01E1" w:rsidRDefault="00991F51" w:rsidP="00B01ACF">
      <w:pPr>
        <w:tabs>
          <w:tab w:val="left" w:pos="0"/>
        </w:tabs>
        <w:spacing w:line="240" w:lineRule="auto"/>
        <w:ind w:firstLine="720"/>
        <w:jc w:val="both"/>
        <w:rPr>
          <w:rFonts w:ascii="Times New Roman" w:hAnsi="Times New Roman" w:cs="Times New Roman"/>
          <w:b/>
          <w:i/>
          <w:sz w:val="28"/>
          <w:szCs w:val="28"/>
        </w:rPr>
      </w:pPr>
      <w:proofErr w:type="spellStart"/>
      <w:r w:rsidRPr="003A01E1">
        <w:rPr>
          <w:rFonts w:ascii="Times New Roman" w:hAnsi="Times New Roman" w:cs="Times New Roman"/>
          <w:b/>
          <w:sz w:val="28"/>
          <w:szCs w:val="28"/>
        </w:rPr>
        <w:t>Метапредметные</w:t>
      </w:r>
      <w:proofErr w:type="spellEnd"/>
      <w:r w:rsidRPr="003A01E1">
        <w:rPr>
          <w:rFonts w:ascii="Times New Roman" w:hAnsi="Times New Roman" w:cs="Times New Roman"/>
          <w:b/>
          <w:sz w:val="28"/>
          <w:szCs w:val="28"/>
        </w:rPr>
        <w:t xml:space="preserve"> результаты освоения основной образовательной программы начального общего образования</w:t>
      </w:r>
      <w:r w:rsidRPr="003A01E1">
        <w:rPr>
          <w:rFonts w:ascii="Times New Roman" w:hAnsi="Times New Roman" w:cs="Times New Roman"/>
          <w:sz w:val="28"/>
          <w:szCs w:val="28"/>
        </w:rPr>
        <w:t xml:space="preserve"> должны отражать:</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освоение способов решения проблем творческого и поискового характера;</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освоение начальных форм познавательной и личностной рефлексии;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использование знаково-символических сре</w:t>
      </w:r>
      <w:proofErr w:type="gramStart"/>
      <w:r w:rsidRPr="003A01E1">
        <w:rPr>
          <w:rFonts w:ascii="Times New Roman" w:hAnsi="Times New Roman" w:cs="Times New Roman"/>
          <w:sz w:val="28"/>
          <w:szCs w:val="28"/>
        </w:rPr>
        <w:t>дств пр</w:t>
      </w:r>
      <w:proofErr w:type="gramEnd"/>
      <w:r w:rsidRPr="003A01E1">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A01E1">
        <w:rPr>
          <w:rFonts w:ascii="Times New Roman" w:hAnsi="Times New Roman" w:cs="Times New Roman"/>
          <w:sz w:val="28"/>
          <w:szCs w:val="28"/>
        </w:rPr>
        <w:t>о-</w:t>
      </w:r>
      <w:proofErr w:type="gramEnd"/>
      <w:r w:rsidRPr="003A01E1">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w:t>
      </w:r>
      <w:proofErr w:type="gramStart"/>
      <w:r w:rsidRPr="003A01E1">
        <w:rPr>
          <w:rFonts w:ascii="Times New Roman" w:hAnsi="Times New Roman" w:cs="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t xml:space="preserve">овладение базовыми предметными и </w:t>
      </w:r>
      <w:proofErr w:type="spellStart"/>
      <w:r w:rsidRPr="003A01E1">
        <w:rPr>
          <w:rFonts w:ascii="Times New Roman" w:hAnsi="Times New Roman" w:cs="Times New Roman"/>
          <w:sz w:val="28"/>
          <w:szCs w:val="28"/>
        </w:rPr>
        <w:t>межпредметными</w:t>
      </w:r>
      <w:proofErr w:type="spellEnd"/>
      <w:r w:rsidRPr="003A01E1">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991F51" w:rsidRPr="003A01E1" w:rsidRDefault="00991F51" w:rsidP="00B01ACF">
      <w:pPr>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rPr>
      </w:pPr>
      <w:r w:rsidRPr="003A01E1">
        <w:rPr>
          <w:rFonts w:ascii="Times New Roman" w:hAnsi="Times New Roman" w:cs="Times New Roman"/>
          <w:sz w:val="28"/>
          <w:szCs w:val="28"/>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991F51" w:rsidRPr="003A01E1" w:rsidRDefault="00991F51" w:rsidP="00B01ACF">
      <w:pPr>
        <w:tabs>
          <w:tab w:val="left" w:pos="993"/>
        </w:tabs>
        <w:autoSpaceDE w:val="0"/>
        <w:autoSpaceDN w:val="0"/>
        <w:adjustRightInd w:val="0"/>
        <w:spacing w:line="240" w:lineRule="auto"/>
        <w:jc w:val="both"/>
        <w:rPr>
          <w:rFonts w:ascii="Times New Roman" w:hAnsi="Times New Roman" w:cs="Times New Roman"/>
          <w:sz w:val="28"/>
          <w:szCs w:val="28"/>
        </w:rPr>
      </w:pPr>
    </w:p>
    <w:p w:rsidR="00991F51" w:rsidRPr="003A01E1" w:rsidRDefault="00991F51" w:rsidP="00B01ACF">
      <w:pPr>
        <w:pStyle w:val="2"/>
        <w:spacing w:before="0" w:after="0"/>
        <w:ind w:firstLine="720"/>
        <w:jc w:val="both"/>
        <w:rPr>
          <w:rFonts w:cs="Times New Roman"/>
          <w:b w:val="0"/>
          <w:i w:val="0"/>
        </w:rPr>
      </w:pPr>
      <w:r w:rsidRPr="003A01E1">
        <w:rPr>
          <w:rFonts w:cs="Times New Roman"/>
          <w:i w:val="0"/>
        </w:rPr>
        <w:t>П</w:t>
      </w:r>
      <w:r w:rsidRPr="003A01E1">
        <w:rPr>
          <w:rFonts w:cs="Times New Roman"/>
          <w:i w:val="0"/>
          <w:spacing w:val="-6"/>
        </w:rPr>
        <w:t>редметные результаты освоения основной</w:t>
      </w:r>
      <w:r w:rsidRPr="003A01E1">
        <w:rPr>
          <w:rFonts w:cs="Times New Roman"/>
          <w:i w:val="0"/>
        </w:rPr>
        <w:t xml:space="preserve"> образовательной программы начального общего образования </w:t>
      </w:r>
      <w:r w:rsidRPr="003A01E1">
        <w:rPr>
          <w:rFonts w:cs="Times New Roman"/>
          <w:b w:val="0"/>
          <w:i w:val="0"/>
        </w:rPr>
        <w:t>с учетом специфики содержания предметных областей, включающих в себя конкретные учебные предметы</w:t>
      </w:r>
      <w:r w:rsidRPr="003A01E1">
        <w:rPr>
          <w:rFonts w:cs="Times New Roman"/>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3A01E1">
        <w:rPr>
          <w:rFonts w:cs="Times New Roman"/>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A01E1">
        <w:rPr>
          <w:rFonts w:cs="Times New Roman"/>
          <w:b w:val="0"/>
          <w:i w:val="0"/>
        </w:rPr>
        <w:t>должны отражать:</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1.</w:t>
      </w:r>
      <w:r w:rsidRPr="003A01E1">
        <w:rPr>
          <w:rFonts w:ascii="Times New Roman" w:hAnsi="Times New Roman" w:cs="Times New Roman"/>
          <w:b/>
          <w:sz w:val="28"/>
          <w:szCs w:val="28"/>
        </w:rPr>
        <w:t xml:space="preserve"> Филология </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b/>
          <w:sz w:val="28"/>
          <w:szCs w:val="28"/>
        </w:rPr>
      </w:pPr>
      <w:r w:rsidRPr="003A01E1">
        <w:rPr>
          <w:rFonts w:ascii="Times New Roman" w:hAnsi="Times New Roman" w:cs="Times New Roman"/>
          <w:b/>
          <w:sz w:val="28"/>
          <w:szCs w:val="28"/>
        </w:rPr>
        <w:t>Русский язык. Родной язык:</w:t>
      </w:r>
    </w:p>
    <w:p w:rsidR="00991F51" w:rsidRPr="003A01E1" w:rsidRDefault="00991F51" w:rsidP="00B01ACF">
      <w:pPr>
        <w:numPr>
          <w:ilvl w:val="0"/>
          <w:numId w:val="2"/>
        </w:numPr>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91F51" w:rsidRPr="003A01E1" w:rsidRDefault="00991F51" w:rsidP="00B01ACF">
      <w:pPr>
        <w:numPr>
          <w:ilvl w:val="0"/>
          <w:numId w:val="2"/>
        </w:numPr>
        <w:autoSpaceDE w:val="0"/>
        <w:autoSpaceDN w:val="0"/>
        <w:adjustRightInd w:val="0"/>
        <w:spacing w:after="0" w:line="240" w:lineRule="auto"/>
        <w:ind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91F51" w:rsidRPr="003A01E1" w:rsidRDefault="00991F51" w:rsidP="00B01ACF">
      <w:pPr>
        <w:numPr>
          <w:ilvl w:val="0"/>
          <w:numId w:val="2"/>
        </w:numPr>
        <w:autoSpaceDE w:val="0"/>
        <w:autoSpaceDN w:val="0"/>
        <w:adjustRightInd w:val="0"/>
        <w:spacing w:after="0" w:line="240" w:lineRule="auto"/>
        <w:ind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991F51" w:rsidRPr="003A01E1" w:rsidRDefault="00991F51" w:rsidP="00B01ACF">
      <w:pPr>
        <w:numPr>
          <w:ilvl w:val="0"/>
          <w:numId w:val="2"/>
        </w:numPr>
        <w:autoSpaceDE w:val="0"/>
        <w:autoSpaceDN w:val="0"/>
        <w:adjustRightInd w:val="0"/>
        <w:spacing w:after="0" w:line="240" w:lineRule="auto"/>
        <w:ind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91F51" w:rsidRPr="003A01E1" w:rsidRDefault="00991F51" w:rsidP="00B01ACF">
      <w:pPr>
        <w:numPr>
          <w:ilvl w:val="0"/>
          <w:numId w:val="2"/>
        </w:numPr>
        <w:autoSpaceDE w:val="0"/>
        <w:autoSpaceDN w:val="0"/>
        <w:adjustRightInd w:val="0"/>
        <w:spacing w:after="0" w:line="240" w:lineRule="auto"/>
        <w:ind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kern w:val="2"/>
          <w:sz w:val="28"/>
          <w:szCs w:val="28"/>
        </w:rPr>
      </w:pPr>
      <w:r w:rsidRPr="003A01E1">
        <w:rPr>
          <w:rFonts w:ascii="Times New Roman" w:hAnsi="Times New Roman" w:cs="Times New Roman"/>
          <w:b/>
          <w:sz w:val="28"/>
          <w:szCs w:val="28"/>
        </w:rPr>
        <w:t>Литературное чтение. Литературное чтение на родном языке:</w:t>
      </w:r>
    </w:p>
    <w:p w:rsidR="00991F51" w:rsidRPr="003A01E1" w:rsidRDefault="00991F51" w:rsidP="00B01ACF">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991F51" w:rsidRPr="003A01E1" w:rsidRDefault="00991F51" w:rsidP="00B01ACF">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A01E1">
        <w:rPr>
          <w:rFonts w:ascii="Times New Roman" w:hAnsi="Times New Roman" w:cs="Times New Roman"/>
          <w:kern w:val="2"/>
          <w:sz w:val="28"/>
          <w:szCs w:val="28"/>
        </w:rPr>
        <w:t>обучения</w:t>
      </w:r>
      <w:proofErr w:type="gramEnd"/>
      <w:r w:rsidRPr="003A01E1">
        <w:rPr>
          <w:rFonts w:ascii="Times New Roman" w:hAnsi="Times New Roman" w:cs="Times New Roman"/>
          <w:kern w:val="2"/>
          <w:sz w:val="28"/>
          <w:szCs w:val="28"/>
        </w:rPr>
        <w:t xml:space="preserve"> по всем учебным предметам; формирование потребности в систематическом чтении;</w:t>
      </w:r>
    </w:p>
    <w:p w:rsidR="00991F51" w:rsidRPr="003A01E1" w:rsidRDefault="00991F51" w:rsidP="00B01ACF">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w:t>
      </w:r>
      <w:r w:rsidRPr="003A01E1">
        <w:rPr>
          <w:rFonts w:ascii="Times New Roman" w:hAnsi="Times New Roman" w:cs="Times New Roman"/>
          <w:kern w:val="2"/>
          <w:sz w:val="28"/>
          <w:szCs w:val="28"/>
        </w:rPr>
        <w:lastRenderedPageBreak/>
        <w:t>участвовать в их обсуждении, давать и обосновывать нравственную оценку поступков героев;</w:t>
      </w:r>
    </w:p>
    <w:p w:rsidR="00991F51" w:rsidRPr="003A01E1" w:rsidRDefault="00991F51" w:rsidP="00B01ACF">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91F51" w:rsidRPr="003A01E1" w:rsidRDefault="00991F51" w:rsidP="00B01ACF">
      <w:pPr>
        <w:numPr>
          <w:ilvl w:val="0"/>
          <w:numId w:val="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b/>
          <w:sz w:val="28"/>
          <w:szCs w:val="28"/>
        </w:rPr>
        <w:t>Иностранный язык:</w:t>
      </w:r>
    </w:p>
    <w:p w:rsidR="00991F51" w:rsidRPr="003A01E1" w:rsidRDefault="00991F51" w:rsidP="00B01ACF">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91F51" w:rsidRPr="003A01E1" w:rsidRDefault="00991F51" w:rsidP="00B01ACF">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91F51" w:rsidRPr="003A01E1" w:rsidRDefault="00991F51" w:rsidP="00B01ACF">
      <w:pPr>
        <w:numPr>
          <w:ilvl w:val="0"/>
          <w:numId w:val="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2.</w:t>
      </w:r>
      <w:r w:rsidRPr="003A01E1">
        <w:rPr>
          <w:rFonts w:ascii="Times New Roman" w:hAnsi="Times New Roman" w:cs="Times New Roman"/>
          <w:b/>
          <w:sz w:val="28"/>
          <w:szCs w:val="28"/>
        </w:rPr>
        <w:t xml:space="preserve"> Математика и информатика:</w:t>
      </w:r>
    </w:p>
    <w:p w:rsidR="00991F51" w:rsidRPr="003A01E1" w:rsidRDefault="00991F51" w:rsidP="00B01ACF">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91F51" w:rsidRPr="003A01E1" w:rsidRDefault="00991F51" w:rsidP="00B01ACF">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91F51" w:rsidRPr="003A01E1" w:rsidRDefault="00991F51" w:rsidP="00B01ACF">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991F51" w:rsidRPr="003A01E1" w:rsidRDefault="00991F51" w:rsidP="00B01ACF">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91F51" w:rsidRPr="003A01E1" w:rsidRDefault="00991F51" w:rsidP="00B01ACF">
      <w:pPr>
        <w:numPr>
          <w:ilvl w:val="0"/>
          <w:numId w:val="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приобретение первоначальных представлений о компьютерной грамотности.</w:t>
      </w: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sz w:val="28"/>
          <w:szCs w:val="28"/>
        </w:rPr>
        <w:t>3.</w:t>
      </w:r>
      <w:r w:rsidRPr="003A01E1">
        <w:rPr>
          <w:rFonts w:ascii="Times New Roman" w:hAnsi="Times New Roman" w:cs="Times New Roman"/>
          <w:b/>
          <w:sz w:val="28"/>
          <w:szCs w:val="28"/>
        </w:rPr>
        <w:t xml:space="preserve"> Обществознание и естествознание (Окружающий мир):</w:t>
      </w: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lastRenderedPageBreak/>
        <w:t>понимание особой роли России в мировой истории, воспитание чувства гордости за национальные свершения, открытия, победы;</w:t>
      </w:r>
    </w:p>
    <w:p w:rsidR="00991F51" w:rsidRPr="003A01E1" w:rsidRDefault="00991F51" w:rsidP="00B01ACF">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991F51" w:rsidRPr="003A01E1" w:rsidRDefault="00991F51" w:rsidP="00B01ACF">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01E1">
        <w:rPr>
          <w:rFonts w:ascii="Times New Roman" w:hAnsi="Times New Roman" w:cs="Times New Roman"/>
          <w:kern w:val="2"/>
          <w:sz w:val="28"/>
          <w:szCs w:val="28"/>
        </w:rPr>
        <w:t>здоровьесберегающего</w:t>
      </w:r>
      <w:proofErr w:type="spellEnd"/>
      <w:r w:rsidRPr="003A01E1">
        <w:rPr>
          <w:rFonts w:ascii="Times New Roman" w:hAnsi="Times New Roman" w:cs="Times New Roman"/>
          <w:kern w:val="2"/>
          <w:sz w:val="28"/>
          <w:szCs w:val="28"/>
        </w:rPr>
        <w:t xml:space="preserve"> поведения в природной и социальной среде;</w:t>
      </w:r>
    </w:p>
    <w:p w:rsidR="00991F51" w:rsidRPr="003A01E1" w:rsidRDefault="00991F51" w:rsidP="00B01ACF">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91F51" w:rsidRPr="003A01E1" w:rsidRDefault="00991F51" w:rsidP="00B01ACF">
      <w:pPr>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4.</w:t>
      </w:r>
      <w:r w:rsidRPr="003A01E1">
        <w:rPr>
          <w:rFonts w:ascii="Times New Roman" w:hAnsi="Times New Roman" w:cs="Times New Roman"/>
          <w:b/>
          <w:sz w:val="28"/>
          <w:szCs w:val="28"/>
        </w:rPr>
        <w:t xml:space="preserve"> Основы духовно-нравственной  культуры народов России:</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 готовность к нравственному самосовершенствованию, духовному саморазвитию; </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понимание значения нравственности, веры и религии в жизни человека и общества;</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91F51" w:rsidRPr="003A01E1" w:rsidRDefault="00991F51" w:rsidP="00B01ACF">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осознание ценности человеческой жизни.</w:t>
      </w:r>
    </w:p>
    <w:p w:rsidR="00991F51" w:rsidRPr="003A01E1" w:rsidRDefault="00991F51" w:rsidP="00B01ACF">
      <w:pPr>
        <w:tabs>
          <w:tab w:val="left" w:pos="1080"/>
        </w:tabs>
        <w:autoSpaceDE w:val="0"/>
        <w:autoSpaceDN w:val="0"/>
        <w:adjustRightInd w:val="0"/>
        <w:spacing w:line="240" w:lineRule="auto"/>
        <w:ind w:firstLine="720"/>
        <w:jc w:val="both"/>
        <w:rPr>
          <w:rFonts w:ascii="Times New Roman" w:hAnsi="Times New Roman" w:cs="Times New Roman"/>
          <w:b/>
          <w:sz w:val="28"/>
          <w:szCs w:val="28"/>
        </w:rPr>
      </w:pPr>
    </w:p>
    <w:p w:rsidR="00991F51" w:rsidRPr="003A01E1" w:rsidRDefault="00991F51" w:rsidP="00B01ACF">
      <w:pPr>
        <w:tabs>
          <w:tab w:val="left" w:pos="1080"/>
        </w:tabs>
        <w:autoSpaceDE w:val="0"/>
        <w:autoSpaceDN w:val="0"/>
        <w:adjustRightInd w:val="0"/>
        <w:spacing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5.</w:t>
      </w:r>
      <w:r w:rsidRPr="003A01E1">
        <w:rPr>
          <w:rFonts w:ascii="Times New Roman" w:hAnsi="Times New Roman" w:cs="Times New Roman"/>
          <w:b/>
          <w:sz w:val="28"/>
          <w:szCs w:val="28"/>
        </w:rPr>
        <w:t xml:space="preserve"> Искусство</w:t>
      </w:r>
    </w:p>
    <w:p w:rsidR="00991F51" w:rsidRPr="003A01E1" w:rsidRDefault="00991F51" w:rsidP="00B01ACF">
      <w:pPr>
        <w:tabs>
          <w:tab w:val="left" w:pos="1080"/>
        </w:tabs>
        <w:autoSpaceDE w:val="0"/>
        <w:autoSpaceDN w:val="0"/>
        <w:adjustRightInd w:val="0"/>
        <w:spacing w:line="240" w:lineRule="auto"/>
        <w:ind w:firstLine="720"/>
        <w:jc w:val="both"/>
        <w:rPr>
          <w:rFonts w:ascii="Times New Roman" w:hAnsi="Times New Roman" w:cs="Times New Roman"/>
          <w:b/>
          <w:sz w:val="28"/>
          <w:szCs w:val="28"/>
        </w:rPr>
      </w:pPr>
      <w:r w:rsidRPr="003A01E1">
        <w:rPr>
          <w:rFonts w:ascii="Times New Roman" w:hAnsi="Times New Roman" w:cs="Times New Roman"/>
          <w:b/>
          <w:sz w:val="28"/>
          <w:szCs w:val="28"/>
        </w:rPr>
        <w:t>Изобразительное искусство:</w:t>
      </w:r>
    </w:p>
    <w:p w:rsidR="00991F51" w:rsidRPr="003A01E1" w:rsidRDefault="00991F51" w:rsidP="00B01ACF">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91F51" w:rsidRPr="003A01E1" w:rsidRDefault="00991F51" w:rsidP="00B01ACF">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91F51" w:rsidRPr="003A01E1" w:rsidRDefault="00991F51" w:rsidP="00B01ACF">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lastRenderedPageBreak/>
        <w:t xml:space="preserve">овладение практическими умениями и навыками в восприятии, анализе и оценке произведений искусства; </w:t>
      </w:r>
    </w:p>
    <w:p w:rsidR="00991F51" w:rsidRPr="003A01E1" w:rsidRDefault="00991F51" w:rsidP="00B01ACF">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b/>
          <w:sz w:val="28"/>
          <w:szCs w:val="28"/>
        </w:rPr>
        <w:t xml:space="preserve"> Музыка:</w:t>
      </w:r>
    </w:p>
    <w:p w:rsidR="00991F51" w:rsidRPr="003A01E1" w:rsidRDefault="00991F51" w:rsidP="00B01ACF">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первоначальных представлений о роли музыки в жизни человека, ее роли в  духовно-нравственном развитии человека;</w:t>
      </w:r>
    </w:p>
    <w:p w:rsidR="00991F51" w:rsidRPr="003A01E1" w:rsidRDefault="00991F51" w:rsidP="00B01ACF">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proofErr w:type="spellStart"/>
      <w:r w:rsidRPr="003A01E1">
        <w:rPr>
          <w:rFonts w:ascii="Times New Roman" w:hAnsi="Times New Roman" w:cs="Times New Roman"/>
          <w:kern w:val="2"/>
          <w:sz w:val="28"/>
          <w:szCs w:val="28"/>
        </w:rPr>
        <w:t>сформированность</w:t>
      </w:r>
      <w:proofErr w:type="spellEnd"/>
      <w:r w:rsidRPr="003A01E1">
        <w:rPr>
          <w:rFonts w:ascii="Times New Roman" w:hAnsi="Times New Roman" w:cs="Times New Roman"/>
          <w:kern w:val="2"/>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91F51" w:rsidRPr="003A01E1" w:rsidRDefault="00991F51" w:rsidP="00B01ACF">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умение воспринимать музыку и выражать свое отношение к музыкальному произведению; </w:t>
      </w:r>
    </w:p>
    <w:p w:rsidR="00991F51" w:rsidRPr="003A01E1" w:rsidRDefault="00991F51" w:rsidP="00B01ACF">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6.</w:t>
      </w:r>
      <w:r w:rsidRPr="003A01E1">
        <w:rPr>
          <w:rFonts w:ascii="Times New Roman" w:hAnsi="Times New Roman" w:cs="Times New Roman"/>
          <w:b/>
          <w:sz w:val="28"/>
          <w:szCs w:val="28"/>
        </w:rPr>
        <w:t xml:space="preserve"> Технология:</w:t>
      </w:r>
    </w:p>
    <w:p w:rsidR="00991F51" w:rsidRPr="003A01E1" w:rsidRDefault="00991F51" w:rsidP="00B01ACF">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91F51" w:rsidRPr="003A01E1" w:rsidRDefault="00991F51" w:rsidP="00B01ACF">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991F51" w:rsidRPr="003A01E1" w:rsidRDefault="00991F51" w:rsidP="00B01ACF">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91F51" w:rsidRPr="003A01E1" w:rsidRDefault="00991F51" w:rsidP="00B01ACF">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91F51" w:rsidRPr="003A01E1" w:rsidRDefault="00991F51" w:rsidP="00B01ACF">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91F51" w:rsidRPr="003A01E1" w:rsidRDefault="00991F51" w:rsidP="00B01ACF">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91F51" w:rsidRPr="003A01E1" w:rsidRDefault="00991F51" w:rsidP="00B01ACF">
      <w:pPr>
        <w:tabs>
          <w:tab w:val="left" w:pos="1080"/>
        </w:tabs>
        <w:autoSpaceDE w:val="0"/>
        <w:autoSpaceDN w:val="0"/>
        <w:adjustRightInd w:val="0"/>
        <w:spacing w:line="240" w:lineRule="auto"/>
        <w:jc w:val="both"/>
        <w:rPr>
          <w:rFonts w:ascii="Times New Roman" w:hAnsi="Times New Roman" w:cs="Times New Roman"/>
          <w:kern w:val="2"/>
          <w:sz w:val="28"/>
          <w:szCs w:val="28"/>
        </w:rPr>
      </w:pPr>
    </w:p>
    <w:p w:rsidR="00991F51" w:rsidRPr="003A01E1" w:rsidRDefault="00991F51" w:rsidP="00B01ACF">
      <w:pPr>
        <w:tabs>
          <w:tab w:val="left" w:pos="1080"/>
        </w:tabs>
        <w:autoSpaceDE w:val="0"/>
        <w:autoSpaceDN w:val="0"/>
        <w:adjustRightInd w:val="0"/>
        <w:spacing w:before="240" w:after="120" w:line="240" w:lineRule="auto"/>
        <w:ind w:firstLine="720"/>
        <w:jc w:val="both"/>
        <w:rPr>
          <w:rFonts w:ascii="Times New Roman" w:hAnsi="Times New Roman" w:cs="Times New Roman"/>
          <w:b/>
          <w:sz w:val="28"/>
          <w:szCs w:val="28"/>
        </w:rPr>
      </w:pPr>
      <w:r w:rsidRPr="003A01E1">
        <w:rPr>
          <w:rFonts w:ascii="Times New Roman" w:hAnsi="Times New Roman" w:cs="Times New Roman"/>
          <w:sz w:val="28"/>
          <w:szCs w:val="28"/>
        </w:rPr>
        <w:t>7.</w:t>
      </w:r>
      <w:r w:rsidRPr="003A01E1">
        <w:rPr>
          <w:rFonts w:ascii="Times New Roman" w:hAnsi="Times New Roman" w:cs="Times New Roman"/>
          <w:b/>
          <w:sz w:val="28"/>
          <w:szCs w:val="28"/>
        </w:rPr>
        <w:t xml:space="preserve"> Физическая культура:</w:t>
      </w:r>
    </w:p>
    <w:p w:rsidR="00991F51" w:rsidRPr="003A01E1" w:rsidRDefault="00991F51" w:rsidP="00B01ACF">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w:t>
      </w:r>
      <w:r w:rsidRPr="003A01E1">
        <w:rPr>
          <w:rFonts w:ascii="Times New Roman" w:hAnsi="Times New Roman" w:cs="Times New Roman"/>
          <w:kern w:val="2"/>
          <w:sz w:val="28"/>
          <w:szCs w:val="28"/>
        </w:rPr>
        <w:lastRenderedPageBreak/>
        <w:t xml:space="preserve">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91F51" w:rsidRPr="003A01E1" w:rsidRDefault="00991F51" w:rsidP="00B01ACF">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 xml:space="preserve">овладение умениями организовывать </w:t>
      </w:r>
      <w:proofErr w:type="spellStart"/>
      <w:r w:rsidRPr="003A01E1">
        <w:rPr>
          <w:rFonts w:ascii="Times New Roman" w:hAnsi="Times New Roman" w:cs="Times New Roman"/>
          <w:kern w:val="2"/>
          <w:sz w:val="28"/>
          <w:szCs w:val="28"/>
        </w:rPr>
        <w:t>здоровьесберегающую</w:t>
      </w:r>
      <w:proofErr w:type="spellEnd"/>
      <w:r w:rsidRPr="003A01E1">
        <w:rPr>
          <w:rFonts w:ascii="Times New Roman" w:hAnsi="Times New Roman" w:cs="Times New Roman"/>
          <w:kern w:val="2"/>
          <w:sz w:val="28"/>
          <w:szCs w:val="28"/>
        </w:rPr>
        <w:t xml:space="preserve"> жизнедеятельность (режим дня, утренняя зарядка, оздоровительные мероприятия, подвижные игры и т. д.); </w:t>
      </w:r>
    </w:p>
    <w:p w:rsidR="00991F51" w:rsidRPr="003A01E1" w:rsidRDefault="00991F51" w:rsidP="00B01ACF">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91F51" w:rsidRPr="003A01E1" w:rsidRDefault="00991F51" w:rsidP="00B01ACF">
      <w:pPr>
        <w:autoSpaceDE w:val="0"/>
        <w:autoSpaceDN w:val="0"/>
        <w:adjustRightInd w:val="0"/>
        <w:spacing w:line="240" w:lineRule="auto"/>
        <w:ind w:firstLine="709"/>
        <w:jc w:val="both"/>
        <w:rPr>
          <w:rFonts w:ascii="Times New Roman" w:hAnsi="Times New Roman" w:cs="Times New Roman"/>
          <w:sz w:val="28"/>
          <w:szCs w:val="28"/>
        </w:rPr>
      </w:pPr>
      <w:r w:rsidRPr="003A01E1">
        <w:rPr>
          <w:rFonts w:ascii="Times New Roman" w:hAnsi="Times New Roman" w:cs="Times New Roman"/>
          <w:b/>
          <w:sz w:val="28"/>
          <w:szCs w:val="28"/>
        </w:rPr>
        <w:t xml:space="preserve">Предметом итоговой оценки </w:t>
      </w:r>
      <w:r w:rsidRPr="003A01E1">
        <w:rPr>
          <w:rFonts w:ascii="Times New Roman" w:hAnsi="Times New Roman" w:cs="Times New Roman"/>
          <w:sz w:val="28"/>
          <w:szCs w:val="28"/>
        </w:rPr>
        <w:t>освоения обучающимися основной образовательной программы начального общего образования</w:t>
      </w:r>
      <w:r w:rsidRPr="003A01E1">
        <w:rPr>
          <w:rFonts w:ascii="Times New Roman" w:hAnsi="Times New Roman" w:cs="Times New Roman"/>
          <w:b/>
          <w:sz w:val="28"/>
          <w:szCs w:val="28"/>
        </w:rPr>
        <w:t xml:space="preserve"> </w:t>
      </w:r>
      <w:r w:rsidRPr="003A01E1">
        <w:rPr>
          <w:rFonts w:ascii="Times New Roman" w:hAnsi="Times New Roman" w:cs="Times New Roman"/>
          <w:sz w:val="28"/>
          <w:szCs w:val="28"/>
        </w:rPr>
        <w:t xml:space="preserve">должно быть достижение предметных и </w:t>
      </w:r>
      <w:proofErr w:type="spellStart"/>
      <w:r w:rsidRPr="003A01E1">
        <w:rPr>
          <w:rFonts w:ascii="Times New Roman" w:hAnsi="Times New Roman" w:cs="Times New Roman"/>
          <w:sz w:val="28"/>
          <w:szCs w:val="28"/>
        </w:rPr>
        <w:t>метапредметных</w:t>
      </w:r>
      <w:proofErr w:type="spellEnd"/>
      <w:r w:rsidRPr="003A01E1">
        <w:rPr>
          <w:rFonts w:ascii="Times New Roman" w:hAnsi="Times New Roman" w:cs="Times New Roman"/>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В итоговой оценке должны быть</w:t>
      </w:r>
      <w:r w:rsidRPr="003A01E1">
        <w:rPr>
          <w:rFonts w:ascii="Times New Roman" w:hAnsi="Times New Roman" w:cs="Times New Roman"/>
          <w:color w:val="FF0000"/>
          <w:sz w:val="28"/>
          <w:szCs w:val="28"/>
        </w:rPr>
        <w:t xml:space="preserve"> </w:t>
      </w:r>
      <w:r w:rsidRPr="003A01E1">
        <w:rPr>
          <w:rFonts w:ascii="Times New Roman" w:hAnsi="Times New Roman" w:cs="Times New Roman"/>
          <w:sz w:val="28"/>
          <w:szCs w:val="28"/>
        </w:rPr>
        <w:t xml:space="preserve">выделены две составляющие: </w:t>
      </w:r>
    </w:p>
    <w:p w:rsidR="00991F51" w:rsidRPr="003A01E1" w:rsidRDefault="00991F51" w:rsidP="00B01ACF">
      <w:pPr>
        <w:spacing w:line="240" w:lineRule="auto"/>
        <w:ind w:firstLine="709"/>
        <w:jc w:val="both"/>
        <w:rPr>
          <w:rFonts w:ascii="Times New Roman" w:hAnsi="Times New Roman" w:cs="Times New Roman"/>
          <w:sz w:val="28"/>
          <w:szCs w:val="28"/>
        </w:rPr>
      </w:pPr>
      <w:r w:rsidRPr="003A01E1">
        <w:rPr>
          <w:rFonts w:ascii="Times New Roman" w:hAnsi="Times New Roman" w:cs="Times New Roman"/>
          <w:b/>
          <w:sz w:val="28"/>
          <w:szCs w:val="28"/>
        </w:rPr>
        <w:t>результаты промежуточной аттестации обучающихся,</w:t>
      </w:r>
      <w:r w:rsidRPr="003A01E1">
        <w:rPr>
          <w:rFonts w:ascii="Times New Roman" w:hAnsi="Times New Roman" w:cs="Times New Roman"/>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91F51" w:rsidRPr="003A01E1" w:rsidRDefault="00991F51" w:rsidP="00B01ACF">
      <w:pPr>
        <w:spacing w:line="240" w:lineRule="auto"/>
        <w:ind w:firstLine="709"/>
        <w:jc w:val="both"/>
        <w:rPr>
          <w:rFonts w:ascii="Times New Roman" w:hAnsi="Times New Roman" w:cs="Times New Roman"/>
          <w:sz w:val="28"/>
          <w:szCs w:val="28"/>
        </w:rPr>
      </w:pPr>
      <w:r w:rsidRPr="003A01E1">
        <w:rPr>
          <w:rFonts w:ascii="Times New Roman" w:hAnsi="Times New Roman" w:cs="Times New Roman"/>
          <w:b/>
          <w:sz w:val="28"/>
          <w:szCs w:val="28"/>
        </w:rPr>
        <w:t>результаты итоговых работ</w:t>
      </w:r>
      <w:r w:rsidRPr="003A01E1">
        <w:rPr>
          <w:rFonts w:ascii="Times New Roman" w:hAnsi="Times New Roman" w:cs="Times New Roman"/>
          <w:sz w:val="28"/>
          <w:szCs w:val="28"/>
        </w:rPr>
        <w:t>,</w:t>
      </w:r>
      <w:r w:rsidRPr="003A01E1">
        <w:rPr>
          <w:rFonts w:ascii="Times New Roman" w:hAnsi="Times New Roman" w:cs="Times New Roman"/>
          <w:i/>
          <w:sz w:val="28"/>
          <w:szCs w:val="28"/>
        </w:rPr>
        <w:t xml:space="preserve"> </w:t>
      </w:r>
      <w:r w:rsidRPr="003A01E1">
        <w:rPr>
          <w:rFonts w:ascii="Times New Roman" w:hAnsi="Times New Roman" w:cs="Times New Roman"/>
          <w:sz w:val="28"/>
          <w:szCs w:val="28"/>
        </w:rPr>
        <w:t xml:space="preserve">характеризующие уровень освоения </w:t>
      </w:r>
      <w:proofErr w:type="gramStart"/>
      <w:r w:rsidRPr="003A01E1">
        <w:rPr>
          <w:rFonts w:ascii="Times New Roman" w:hAnsi="Times New Roman" w:cs="Times New Roman"/>
          <w:sz w:val="28"/>
          <w:szCs w:val="28"/>
        </w:rPr>
        <w:t>обучающимися</w:t>
      </w:r>
      <w:proofErr w:type="gramEnd"/>
      <w:r w:rsidRPr="003A01E1">
        <w:rPr>
          <w:rFonts w:ascii="Times New Roman" w:hAnsi="Times New Roman" w:cs="Times New Roman"/>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91F51" w:rsidRPr="003A01E1" w:rsidRDefault="00991F51" w:rsidP="00B01ACF">
      <w:pPr>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3A01E1">
        <w:rPr>
          <w:rFonts w:ascii="Times New Roman" w:hAnsi="Times New Roman" w:cs="Times New Roman"/>
          <w:sz w:val="28"/>
          <w:szCs w:val="28"/>
        </w:rPr>
        <w:t>обучающимися</w:t>
      </w:r>
      <w:proofErr w:type="gramEnd"/>
      <w:r w:rsidRPr="003A01E1">
        <w:rPr>
          <w:rFonts w:ascii="Times New Roman" w:hAnsi="Times New Roman" w:cs="Times New Roman"/>
          <w:sz w:val="28"/>
          <w:szCs w:val="28"/>
        </w:rPr>
        <w:t xml:space="preserve"> планируемых результатов освоения основной образовательной программы начального общего образования. </w:t>
      </w:r>
    </w:p>
    <w:p w:rsidR="00991F51" w:rsidRPr="003A01E1" w:rsidRDefault="00991F51" w:rsidP="00B01ACF">
      <w:pPr>
        <w:pStyle w:val="1"/>
        <w:jc w:val="both"/>
        <w:rPr>
          <w:sz w:val="28"/>
          <w:szCs w:val="28"/>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3A01E1">
        <w:rPr>
          <w:bCs w:val="0"/>
          <w:sz w:val="28"/>
          <w:szCs w:val="28"/>
        </w:rPr>
        <w:t>III.</w:t>
      </w:r>
      <w:r w:rsidRPr="003A01E1">
        <w:rPr>
          <w:b w:val="0"/>
          <w:bCs w:val="0"/>
          <w:sz w:val="28"/>
          <w:szCs w:val="28"/>
        </w:rPr>
        <w:t xml:space="preserve"> </w:t>
      </w:r>
      <w:r w:rsidRPr="003A01E1">
        <w:rPr>
          <w:sz w:val="28"/>
          <w:szCs w:val="28"/>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991F51" w:rsidRPr="003A01E1" w:rsidRDefault="00991F51" w:rsidP="00B01ACF">
      <w:pPr>
        <w:autoSpaceDE w:val="0"/>
        <w:autoSpaceDN w:val="0"/>
        <w:adjustRightInd w:val="0"/>
        <w:spacing w:before="240" w:line="240" w:lineRule="auto"/>
        <w:ind w:firstLine="720"/>
        <w:jc w:val="both"/>
        <w:rPr>
          <w:rFonts w:ascii="Times New Roman" w:hAnsi="Times New Roman" w:cs="Times New Roman"/>
          <w:sz w:val="28"/>
          <w:szCs w:val="28"/>
        </w:rPr>
      </w:pPr>
      <w:proofErr w:type="gramStart"/>
      <w:r w:rsidRPr="003A01E1">
        <w:rPr>
          <w:rFonts w:ascii="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91F51" w:rsidRPr="003A01E1" w:rsidRDefault="00991F51" w:rsidP="00B01ACF">
      <w:pPr>
        <w:autoSpaceDE w:val="0"/>
        <w:autoSpaceDN w:val="0"/>
        <w:adjustRightInd w:val="0"/>
        <w:spacing w:before="240"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lastRenderedPageBreak/>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991F51" w:rsidRPr="003A01E1" w:rsidRDefault="00991F51" w:rsidP="00B01ACF">
      <w:pPr>
        <w:tabs>
          <w:tab w:val="left" w:pos="1080"/>
        </w:tabs>
        <w:autoSpaceDE w:val="0"/>
        <w:autoSpaceDN w:val="0"/>
        <w:adjustRightInd w:val="0"/>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Основная образовательная программа начального общего образования должна содержать</w:t>
      </w:r>
      <w:r w:rsidRPr="003A01E1">
        <w:rPr>
          <w:rFonts w:ascii="Times New Roman" w:hAnsi="Times New Roman" w:cs="Times New Roman"/>
          <w:color w:val="FF0000"/>
          <w:sz w:val="28"/>
          <w:szCs w:val="28"/>
        </w:rPr>
        <w:t xml:space="preserve"> </w:t>
      </w:r>
      <w:r w:rsidRPr="003A01E1">
        <w:rPr>
          <w:rFonts w:ascii="Times New Roman" w:hAnsi="Times New Roman" w:cs="Times New Roman"/>
          <w:sz w:val="28"/>
          <w:szCs w:val="28"/>
        </w:rPr>
        <w:t xml:space="preserve">следующие разделы: </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пояснительная записка;</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планируемые результаты </w:t>
      </w:r>
      <w:r w:rsidRPr="003A01E1">
        <w:rPr>
          <w:rFonts w:ascii="Times New Roman" w:hAnsi="Times New Roman" w:cs="Times New Roman"/>
          <w:color w:val="000000"/>
          <w:sz w:val="28"/>
          <w:szCs w:val="28"/>
        </w:rPr>
        <w:t xml:space="preserve">освоения </w:t>
      </w:r>
      <w:proofErr w:type="gramStart"/>
      <w:r w:rsidRPr="003A01E1">
        <w:rPr>
          <w:rFonts w:ascii="Times New Roman" w:hAnsi="Times New Roman" w:cs="Times New Roman"/>
          <w:color w:val="000000"/>
          <w:sz w:val="28"/>
          <w:szCs w:val="28"/>
        </w:rPr>
        <w:t>обучающимися</w:t>
      </w:r>
      <w:proofErr w:type="gramEnd"/>
      <w:r w:rsidRPr="003A01E1">
        <w:rPr>
          <w:rFonts w:ascii="Times New Roman" w:hAnsi="Times New Roman" w:cs="Times New Roman"/>
          <w:color w:val="000000"/>
          <w:sz w:val="28"/>
          <w:szCs w:val="28"/>
        </w:rPr>
        <w:t xml:space="preserve"> основной образовательной программы начального общего образования</w:t>
      </w:r>
      <w:r w:rsidRPr="003A01E1">
        <w:rPr>
          <w:rFonts w:ascii="Times New Roman" w:hAnsi="Times New Roman" w:cs="Times New Roman"/>
          <w:sz w:val="28"/>
          <w:szCs w:val="28"/>
        </w:rPr>
        <w:t xml:space="preserve">; </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учебный план начального общего образования; </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3A01E1">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программы отдельных учебных предметов, курсов; </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программа духовно-нравственного развития, воспитания </w:t>
      </w:r>
      <w:proofErr w:type="gramStart"/>
      <w:r w:rsidRPr="003A01E1">
        <w:rPr>
          <w:rFonts w:ascii="Times New Roman" w:hAnsi="Times New Roman" w:cs="Times New Roman"/>
          <w:sz w:val="28"/>
          <w:szCs w:val="28"/>
        </w:rPr>
        <w:t>обучающихся</w:t>
      </w:r>
      <w:proofErr w:type="gramEnd"/>
      <w:r w:rsidRPr="003A01E1">
        <w:rPr>
          <w:rFonts w:ascii="Times New Roman" w:hAnsi="Times New Roman" w:cs="Times New Roman"/>
          <w:sz w:val="28"/>
          <w:szCs w:val="28"/>
        </w:rPr>
        <w:t xml:space="preserve"> на ступени начального общего образования;</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программа формирования культуры  здорового и безопасного образа жизни;</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программа коррекционной работы</w:t>
      </w:r>
      <w:r w:rsidRPr="003A01E1">
        <w:rPr>
          <w:rStyle w:val="aa"/>
          <w:rFonts w:ascii="Times New Roman" w:hAnsi="Times New Roman" w:cs="Times New Roman"/>
          <w:sz w:val="28"/>
          <w:szCs w:val="28"/>
        </w:rPr>
        <w:footnoteReference w:id="1"/>
      </w:r>
      <w:r w:rsidRPr="003A01E1">
        <w:rPr>
          <w:rFonts w:ascii="Times New Roman" w:hAnsi="Times New Roman" w:cs="Times New Roman"/>
          <w:sz w:val="28"/>
          <w:szCs w:val="28"/>
        </w:rPr>
        <w:t>;</w:t>
      </w:r>
    </w:p>
    <w:p w:rsidR="00991F51" w:rsidRPr="003A01E1" w:rsidRDefault="00991F51" w:rsidP="00B01ACF">
      <w:pPr>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система </w:t>
      </w:r>
      <w:proofErr w:type="gramStart"/>
      <w:r w:rsidRPr="003A01E1">
        <w:rPr>
          <w:rFonts w:ascii="Times New Roman" w:hAnsi="Times New Roman" w:cs="Times New Roman"/>
          <w:sz w:val="28"/>
          <w:szCs w:val="28"/>
        </w:rPr>
        <w:t xml:space="preserve">оценки достижения планируемых результатов </w:t>
      </w:r>
      <w:r w:rsidRPr="003A01E1">
        <w:rPr>
          <w:rFonts w:ascii="Times New Roman" w:hAnsi="Times New Roman" w:cs="Times New Roman"/>
          <w:color w:val="000000"/>
          <w:sz w:val="28"/>
          <w:szCs w:val="28"/>
        </w:rPr>
        <w:t>освоения основной образовательной программы</w:t>
      </w:r>
      <w:r w:rsidRPr="003A01E1">
        <w:rPr>
          <w:rFonts w:ascii="Times New Roman" w:hAnsi="Times New Roman" w:cs="Times New Roman"/>
          <w:color w:val="FF0000"/>
          <w:sz w:val="28"/>
          <w:szCs w:val="28"/>
        </w:rPr>
        <w:t xml:space="preserve"> </w:t>
      </w:r>
      <w:r w:rsidRPr="003A01E1">
        <w:rPr>
          <w:rFonts w:ascii="Times New Roman" w:hAnsi="Times New Roman" w:cs="Times New Roman"/>
          <w:sz w:val="28"/>
          <w:szCs w:val="28"/>
        </w:rPr>
        <w:t>начального общего образования</w:t>
      </w:r>
      <w:proofErr w:type="gramEnd"/>
      <w:r w:rsidRPr="003A01E1">
        <w:rPr>
          <w:rFonts w:ascii="Times New Roman" w:hAnsi="Times New Roman" w:cs="Times New Roman"/>
          <w:sz w:val="28"/>
          <w:szCs w:val="28"/>
        </w:rPr>
        <w:t>.</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91F51" w:rsidRPr="003A01E1" w:rsidRDefault="00991F51" w:rsidP="00B01ACF">
      <w:pPr>
        <w:autoSpaceDE w:val="0"/>
        <w:autoSpaceDN w:val="0"/>
        <w:adjustRightInd w:val="0"/>
        <w:spacing w:line="240" w:lineRule="auto"/>
        <w:ind w:firstLine="720"/>
        <w:jc w:val="both"/>
        <w:rPr>
          <w:rFonts w:ascii="Times New Roman" w:hAnsi="Times New Roman" w:cs="Times New Roman"/>
          <w:sz w:val="28"/>
          <w:szCs w:val="28"/>
        </w:rPr>
      </w:pPr>
      <w:r w:rsidRPr="003A01E1">
        <w:rPr>
          <w:rFonts w:ascii="Times New Roman" w:hAnsi="Times New Roman" w:cs="Times New Roman"/>
          <w:sz w:val="28"/>
          <w:szCs w:val="28"/>
        </w:rPr>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991F51" w:rsidRPr="003A01E1" w:rsidRDefault="00991F51" w:rsidP="00B01ACF">
      <w:pPr>
        <w:pStyle w:val="ab"/>
        <w:tabs>
          <w:tab w:val="clear" w:pos="4677"/>
          <w:tab w:val="clear" w:pos="9355"/>
          <w:tab w:val="left" w:pos="709"/>
        </w:tabs>
        <w:spacing w:before="240"/>
        <w:ind w:firstLine="720"/>
        <w:jc w:val="both"/>
        <w:rPr>
          <w:sz w:val="28"/>
          <w:szCs w:val="28"/>
        </w:rPr>
      </w:pPr>
      <w:r w:rsidRPr="003A01E1">
        <w:rPr>
          <w:b/>
          <w:sz w:val="28"/>
          <w:szCs w:val="28"/>
        </w:rPr>
        <w:t>Планируемые результаты освоения основной образовательной программы начального общего образования</w:t>
      </w:r>
      <w:r w:rsidRPr="003A01E1">
        <w:rPr>
          <w:sz w:val="28"/>
          <w:szCs w:val="28"/>
        </w:rPr>
        <w:t xml:space="preserve"> должны:</w:t>
      </w:r>
    </w:p>
    <w:p w:rsidR="00991F51" w:rsidRPr="003A01E1" w:rsidRDefault="00991F51" w:rsidP="00B01ACF">
      <w:pPr>
        <w:numPr>
          <w:ilvl w:val="0"/>
          <w:numId w:val="13"/>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lastRenderedPageBreak/>
        <w:t xml:space="preserve">обеспечивать связь между требованиями Стандарта, образовательным процессом и системой </w:t>
      </w:r>
      <w:proofErr w:type="gramStart"/>
      <w:r w:rsidRPr="003A01E1">
        <w:rPr>
          <w:rFonts w:ascii="Times New Roman" w:hAnsi="Times New Roman" w:cs="Times New Roman"/>
          <w:sz w:val="28"/>
          <w:szCs w:val="28"/>
        </w:rPr>
        <w:t>оценки результатов освоения основной образовательной программы начального общего образования</w:t>
      </w:r>
      <w:proofErr w:type="gramEnd"/>
      <w:r w:rsidRPr="003A01E1">
        <w:rPr>
          <w:rFonts w:ascii="Times New Roman" w:hAnsi="Times New Roman" w:cs="Times New Roman"/>
          <w:sz w:val="28"/>
          <w:szCs w:val="28"/>
        </w:rPr>
        <w:t>;</w:t>
      </w:r>
    </w:p>
    <w:p w:rsidR="00991F51" w:rsidRPr="003A01E1" w:rsidRDefault="00991F51" w:rsidP="00B01ACF">
      <w:pPr>
        <w:numPr>
          <w:ilvl w:val="0"/>
          <w:numId w:val="13"/>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3A01E1">
        <w:rPr>
          <w:rFonts w:ascii="Times New Roman" w:hAnsi="Times New Roman" w:cs="Times New Roman"/>
          <w:sz w:val="28"/>
          <w:szCs w:val="28"/>
        </w:rPr>
        <w:t xml:space="preserve">являться основой для разработки </w:t>
      </w:r>
      <w:r w:rsidRPr="003A01E1">
        <w:rPr>
          <w:rFonts w:ascii="Times New Roman" w:hAnsi="Times New Roman" w:cs="Times New Roman"/>
          <w:kern w:val="2"/>
          <w:sz w:val="28"/>
          <w:szCs w:val="28"/>
        </w:rPr>
        <w:t xml:space="preserve">основной образовательной программы </w:t>
      </w:r>
      <w:r w:rsidRPr="003A01E1">
        <w:rPr>
          <w:rFonts w:ascii="Times New Roman" w:hAnsi="Times New Roman" w:cs="Times New Roman"/>
          <w:sz w:val="28"/>
          <w:szCs w:val="28"/>
        </w:rPr>
        <w:t>начального общего образования</w:t>
      </w:r>
      <w:r w:rsidRPr="003A01E1">
        <w:rPr>
          <w:rFonts w:ascii="Times New Roman" w:hAnsi="Times New Roman" w:cs="Times New Roman"/>
          <w:kern w:val="2"/>
          <w:sz w:val="28"/>
          <w:szCs w:val="28"/>
        </w:rPr>
        <w:t xml:space="preserve"> образовательных учреждений;</w:t>
      </w:r>
    </w:p>
    <w:p w:rsidR="00991F51" w:rsidRPr="003A01E1" w:rsidRDefault="00991F51" w:rsidP="00B01ACF">
      <w:pPr>
        <w:numPr>
          <w:ilvl w:val="0"/>
          <w:numId w:val="13"/>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cs="Times New Roman"/>
          <w:sz w:val="28"/>
          <w:szCs w:val="28"/>
        </w:rPr>
      </w:pPr>
      <w:r w:rsidRPr="003A01E1">
        <w:rPr>
          <w:rFonts w:ascii="Times New Roman" w:hAnsi="Times New Roman" w:cs="Times New Roman"/>
          <w:sz w:val="28"/>
          <w:szCs w:val="28"/>
        </w:rPr>
        <w:t xml:space="preserve">являться </w:t>
      </w:r>
      <w:r w:rsidRPr="003A01E1">
        <w:rPr>
          <w:rFonts w:ascii="Times New Roman" w:hAnsi="Times New Roman" w:cs="Times New Roman"/>
          <w:kern w:val="2"/>
          <w:sz w:val="28"/>
          <w:szCs w:val="28"/>
        </w:rPr>
        <w:t xml:space="preserve">содержательной и </w:t>
      </w:r>
      <w:proofErr w:type="spellStart"/>
      <w:r w:rsidRPr="003A01E1">
        <w:rPr>
          <w:rFonts w:ascii="Times New Roman" w:hAnsi="Times New Roman" w:cs="Times New Roman"/>
          <w:kern w:val="2"/>
          <w:sz w:val="28"/>
          <w:szCs w:val="28"/>
        </w:rPr>
        <w:t>критериальной</w:t>
      </w:r>
      <w:proofErr w:type="spellEnd"/>
      <w:r w:rsidRPr="003A01E1">
        <w:rPr>
          <w:rFonts w:ascii="Times New Roman" w:hAnsi="Times New Roman" w:cs="Times New Roman"/>
          <w:kern w:val="2"/>
          <w:sz w:val="28"/>
          <w:szCs w:val="28"/>
        </w:rPr>
        <w:t xml:space="preserve"> </w:t>
      </w:r>
      <w:r w:rsidRPr="003A01E1">
        <w:rPr>
          <w:rFonts w:ascii="Times New Roman" w:hAnsi="Times New Roman" w:cs="Times New Roman"/>
          <w:sz w:val="28"/>
          <w:szCs w:val="28"/>
        </w:rPr>
        <w:t xml:space="preserve">основой </w:t>
      </w:r>
      <w:r w:rsidRPr="003A01E1">
        <w:rPr>
          <w:rFonts w:ascii="Times New Roman" w:hAnsi="Times New Roman" w:cs="Times New Roman"/>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3A01E1">
        <w:rPr>
          <w:rFonts w:ascii="Times New Roman" w:hAnsi="Times New Roman" w:cs="Times New Roman"/>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3A01E1">
        <w:rPr>
          <w:rFonts w:ascii="Times New Roman" w:hAnsi="Times New Roman" w:cs="Times New Roman"/>
          <w:kern w:val="2"/>
          <w:sz w:val="28"/>
          <w:szCs w:val="28"/>
        </w:rPr>
        <w:t>требованиями Стандарта.</w:t>
      </w:r>
    </w:p>
    <w:p w:rsidR="00991F51" w:rsidRPr="003A01E1" w:rsidRDefault="00991F51" w:rsidP="00B01ACF">
      <w:pPr>
        <w:pStyle w:val="ab"/>
        <w:tabs>
          <w:tab w:val="clear" w:pos="4677"/>
          <w:tab w:val="clear" w:pos="9355"/>
          <w:tab w:val="left" w:pos="709"/>
        </w:tabs>
        <w:ind w:firstLine="720"/>
        <w:jc w:val="both"/>
        <w:rPr>
          <w:sz w:val="28"/>
          <w:szCs w:val="28"/>
        </w:rPr>
      </w:pPr>
      <w:r w:rsidRPr="003A01E1">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991F51" w:rsidRPr="003A01E1" w:rsidRDefault="00991F51" w:rsidP="00B01ACF">
      <w:pPr>
        <w:pStyle w:val="a6"/>
        <w:ind w:firstLine="720"/>
        <w:jc w:val="both"/>
        <w:rPr>
          <w:sz w:val="28"/>
          <w:szCs w:val="28"/>
        </w:rPr>
      </w:pPr>
      <w:r w:rsidRPr="003A01E1">
        <w:rPr>
          <w:sz w:val="28"/>
          <w:szCs w:val="28"/>
        </w:rPr>
        <w:t xml:space="preserve">Планируемые результаты освоения </w:t>
      </w:r>
      <w:proofErr w:type="gramStart"/>
      <w:r w:rsidRPr="003A01E1">
        <w:rPr>
          <w:sz w:val="28"/>
          <w:szCs w:val="28"/>
        </w:rPr>
        <w:t>обучающимися</w:t>
      </w:r>
      <w:proofErr w:type="gramEnd"/>
      <w:r w:rsidRPr="003A01E1">
        <w:rPr>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3A01E1">
        <w:rPr>
          <w:sz w:val="28"/>
          <w:szCs w:val="28"/>
        </w:rPr>
        <w:t>метапредметных</w:t>
      </w:r>
      <w:proofErr w:type="spellEnd"/>
      <w:r w:rsidRPr="003A01E1">
        <w:rPr>
          <w:sz w:val="28"/>
          <w:szCs w:val="28"/>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3A01E1">
        <w:rPr>
          <w:sz w:val="28"/>
          <w:szCs w:val="28"/>
        </w:rPr>
        <w:t>обучающимися</w:t>
      </w:r>
      <w:proofErr w:type="gramEnd"/>
      <w:r w:rsidRPr="003A01E1">
        <w:rPr>
          <w:sz w:val="28"/>
          <w:szCs w:val="28"/>
        </w:rPr>
        <w:t xml:space="preserve"> основной образовательной программы начального общего образования.</w:t>
      </w:r>
    </w:p>
    <w:p w:rsidR="00991F51" w:rsidRPr="003A01E1" w:rsidRDefault="00991F51" w:rsidP="00B01ACF">
      <w:pPr>
        <w:spacing w:line="240" w:lineRule="auto"/>
        <w:jc w:val="both"/>
        <w:rPr>
          <w:rFonts w:ascii="Times New Roman" w:hAnsi="Times New Roman" w:cs="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054"/>
        <w:gridCol w:w="7168"/>
      </w:tblGrid>
      <w:tr w:rsidR="00991F51" w:rsidRPr="003A01E1" w:rsidTr="00C32B42">
        <w:trPr>
          <w:tblHeader/>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rsidR="00991F51" w:rsidRPr="003A01E1" w:rsidRDefault="00991F51" w:rsidP="00B01ACF">
            <w:pPr>
              <w:spacing w:line="240" w:lineRule="auto"/>
              <w:jc w:val="both"/>
              <w:rPr>
                <w:rFonts w:ascii="Times New Roman" w:hAnsi="Times New Roman" w:cs="Times New Roman"/>
                <w:b/>
                <w:i/>
                <w:sz w:val="28"/>
                <w:szCs w:val="28"/>
              </w:rPr>
            </w:pPr>
            <w:r w:rsidRPr="003A01E1">
              <w:rPr>
                <w:rFonts w:ascii="Times New Roman" w:hAnsi="Times New Roman" w:cs="Times New Roman"/>
                <w:b/>
                <w:i/>
                <w:sz w:val="28"/>
                <w:szCs w:val="28"/>
              </w:rPr>
              <w:t xml:space="preserve">№ </w:t>
            </w:r>
            <w:proofErr w:type="spellStart"/>
            <w:proofErr w:type="gramStart"/>
            <w:r w:rsidRPr="003A01E1">
              <w:rPr>
                <w:rFonts w:ascii="Times New Roman" w:hAnsi="Times New Roman" w:cs="Times New Roman"/>
                <w:b/>
                <w:i/>
                <w:sz w:val="28"/>
                <w:szCs w:val="28"/>
              </w:rPr>
              <w:t>п</w:t>
            </w:r>
            <w:proofErr w:type="spellEnd"/>
            <w:proofErr w:type="gramEnd"/>
            <w:r w:rsidRPr="003A01E1">
              <w:rPr>
                <w:rFonts w:ascii="Times New Roman" w:hAnsi="Times New Roman" w:cs="Times New Roman"/>
                <w:b/>
                <w:i/>
                <w:sz w:val="28"/>
                <w:szCs w:val="28"/>
              </w:rPr>
              <w:t>/</w:t>
            </w:r>
            <w:proofErr w:type="spellStart"/>
            <w:r w:rsidRPr="003A01E1">
              <w:rPr>
                <w:rFonts w:ascii="Times New Roman" w:hAnsi="Times New Roman" w:cs="Times New Roman"/>
                <w:b/>
                <w:i/>
                <w:sz w:val="28"/>
                <w:szCs w:val="28"/>
              </w:rPr>
              <w:t>п</w:t>
            </w:r>
            <w:proofErr w:type="spellEnd"/>
          </w:p>
        </w:tc>
        <w:tc>
          <w:tcPr>
            <w:tcW w:w="2054" w:type="dxa"/>
            <w:tcBorders>
              <w:top w:val="single" w:sz="4" w:space="0" w:color="auto"/>
              <w:left w:val="single" w:sz="4" w:space="0" w:color="auto"/>
              <w:bottom w:val="single" w:sz="4" w:space="0" w:color="auto"/>
              <w:right w:val="single" w:sz="4" w:space="0" w:color="auto"/>
            </w:tcBorders>
            <w:shd w:val="clear" w:color="auto" w:fill="D9D9D9"/>
          </w:tcPr>
          <w:p w:rsidR="00991F51" w:rsidRPr="003A01E1" w:rsidRDefault="00991F51" w:rsidP="00B01ACF">
            <w:pPr>
              <w:spacing w:line="240" w:lineRule="auto"/>
              <w:jc w:val="both"/>
              <w:rPr>
                <w:rFonts w:ascii="Times New Roman" w:hAnsi="Times New Roman" w:cs="Times New Roman"/>
                <w:b/>
                <w:i/>
                <w:sz w:val="28"/>
                <w:szCs w:val="28"/>
              </w:rPr>
            </w:pPr>
            <w:r w:rsidRPr="003A01E1">
              <w:rPr>
                <w:rFonts w:ascii="Times New Roman" w:hAnsi="Times New Roman" w:cs="Times New Roman"/>
                <w:b/>
                <w:i/>
                <w:sz w:val="28"/>
                <w:szCs w:val="28"/>
              </w:rPr>
              <w:t>Предметные области</w:t>
            </w:r>
          </w:p>
        </w:tc>
        <w:tc>
          <w:tcPr>
            <w:tcW w:w="7168" w:type="dxa"/>
            <w:tcBorders>
              <w:top w:val="single" w:sz="4" w:space="0" w:color="auto"/>
              <w:left w:val="single" w:sz="4" w:space="0" w:color="auto"/>
              <w:bottom w:val="single" w:sz="4" w:space="0" w:color="auto"/>
              <w:right w:val="single" w:sz="4" w:space="0" w:color="auto"/>
            </w:tcBorders>
            <w:shd w:val="clear" w:color="auto" w:fill="D9D9D9"/>
            <w:vAlign w:val="center"/>
          </w:tcPr>
          <w:p w:rsidR="00991F51" w:rsidRPr="003A01E1" w:rsidRDefault="00991F51" w:rsidP="00B01ACF">
            <w:pPr>
              <w:spacing w:line="240" w:lineRule="auto"/>
              <w:jc w:val="both"/>
              <w:rPr>
                <w:rFonts w:ascii="Times New Roman" w:hAnsi="Times New Roman" w:cs="Times New Roman"/>
                <w:b/>
                <w:i/>
                <w:sz w:val="28"/>
                <w:szCs w:val="28"/>
              </w:rPr>
            </w:pPr>
            <w:r w:rsidRPr="003A01E1">
              <w:rPr>
                <w:rFonts w:ascii="Times New Roman" w:hAnsi="Times New Roman" w:cs="Times New Roman"/>
                <w:b/>
                <w:i/>
                <w:sz w:val="28"/>
                <w:szCs w:val="28"/>
              </w:rPr>
              <w:t>Основные задачи реализации содержания</w:t>
            </w:r>
          </w:p>
        </w:tc>
      </w:tr>
      <w:tr w:rsidR="00991F51" w:rsidRPr="003A01E1" w:rsidTr="00C32B42">
        <w:trPr>
          <w:trHeight w:val="1311"/>
        </w:trPr>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1</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b/>
                <w:sz w:val="28"/>
                <w:szCs w:val="28"/>
              </w:rPr>
              <w:t>Филология</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3A01E1">
              <w:rPr>
                <w:rFonts w:ascii="Times New Roman" w:hAnsi="Times New Roman" w:cs="Times New Roman"/>
                <w:sz w:val="28"/>
                <w:szCs w:val="28"/>
              </w:rPr>
              <w:softHyphen/>
              <w:t>тивных умений, нравственных и эстетических чувств, способ</w:t>
            </w:r>
            <w:r w:rsidRPr="003A01E1">
              <w:rPr>
                <w:rFonts w:ascii="Times New Roman" w:hAnsi="Times New Roman" w:cs="Times New Roman"/>
                <w:sz w:val="28"/>
                <w:szCs w:val="28"/>
              </w:rPr>
              <w:softHyphen/>
              <w:t>ностей к творческой деятель</w:t>
            </w:r>
            <w:r w:rsidRPr="003A01E1">
              <w:rPr>
                <w:rFonts w:ascii="Times New Roman" w:hAnsi="Times New Roman" w:cs="Times New Roman"/>
                <w:sz w:val="28"/>
                <w:szCs w:val="28"/>
              </w:rPr>
              <w:softHyphen/>
              <w:t xml:space="preserve">ности </w:t>
            </w:r>
          </w:p>
          <w:p w:rsidR="00991F51" w:rsidRPr="003A01E1" w:rsidRDefault="00991F51" w:rsidP="00B01ACF">
            <w:pPr>
              <w:spacing w:before="60" w:after="60" w:line="240" w:lineRule="auto"/>
              <w:ind w:left="113" w:right="113"/>
              <w:jc w:val="both"/>
              <w:rPr>
                <w:rFonts w:ascii="Times New Roman" w:hAnsi="Times New Roman" w:cs="Times New Roman"/>
                <w:sz w:val="28"/>
                <w:szCs w:val="28"/>
              </w:rPr>
            </w:pPr>
          </w:p>
        </w:tc>
      </w:tr>
      <w:tr w:rsidR="00991F51" w:rsidRPr="003A01E1" w:rsidTr="00C32B42">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2</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b/>
                <w:sz w:val="28"/>
                <w:szCs w:val="28"/>
              </w:rPr>
              <w:t>Математика и информатика</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Развитие математической  речи,  логического и алгоритмического мышления, вообра</w:t>
            </w:r>
            <w:r w:rsidRPr="003A01E1">
              <w:rPr>
                <w:rFonts w:ascii="Times New Roman" w:hAnsi="Times New Roman" w:cs="Times New Roman"/>
                <w:sz w:val="28"/>
                <w:szCs w:val="28"/>
              </w:rPr>
              <w:softHyphen/>
              <w:t>жения, обеспечение первоначаль</w:t>
            </w:r>
            <w:r w:rsidRPr="003A01E1">
              <w:rPr>
                <w:rFonts w:ascii="Times New Roman" w:hAnsi="Times New Roman" w:cs="Times New Roman"/>
                <w:sz w:val="28"/>
                <w:szCs w:val="28"/>
              </w:rPr>
              <w:softHyphen/>
              <w:t>ных представлений о компьютер</w:t>
            </w:r>
            <w:r w:rsidRPr="003A01E1">
              <w:rPr>
                <w:rFonts w:ascii="Times New Roman" w:hAnsi="Times New Roman" w:cs="Times New Roman"/>
                <w:sz w:val="28"/>
                <w:szCs w:val="28"/>
              </w:rPr>
              <w:softHyphen/>
              <w:t>ной грамотности</w:t>
            </w:r>
          </w:p>
          <w:p w:rsidR="00991F51" w:rsidRPr="003A01E1" w:rsidRDefault="00991F51" w:rsidP="00B01ACF">
            <w:pPr>
              <w:spacing w:before="60" w:after="60" w:line="240" w:lineRule="auto"/>
              <w:ind w:left="113" w:right="113"/>
              <w:jc w:val="both"/>
              <w:rPr>
                <w:rFonts w:ascii="Times New Roman" w:hAnsi="Times New Roman" w:cs="Times New Roman"/>
                <w:sz w:val="28"/>
                <w:szCs w:val="28"/>
              </w:rPr>
            </w:pPr>
          </w:p>
        </w:tc>
      </w:tr>
      <w:tr w:rsidR="00991F51" w:rsidRPr="003A01E1" w:rsidTr="00C32B42">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lastRenderedPageBreak/>
              <w:t>3</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C32B42" w:rsidP="00B01ACF">
            <w:pPr>
              <w:spacing w:before="40" w:after="4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Окружающий мир</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3A01E1">
              <w:rPr>
                <w:rFonts w:ascii="Times New Roman" w:hAnsi="Times New Roman" w:cs="Times New Roman"/>
                <w:sz w:val="28"/>
                <w:szCs w:val="28"/>
              </w:rPr>
              <w:softHyphen/>
              <w:t>ние ценности, целостности и много</w:t>
            </w:r>
            <w:r w:rsidRPr="003A01E1">
              <w:rPr>
                <w:rFonts w:ascii="Times New Roman" w:hAnsi="Times New Roman" w:cs="Times New Roman"/>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91F51" w:rsidRPr="003A01E1" w:rsidTr="00C32B42">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4</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b/>
                <w:sz w:val="28"/>
                <w:szCs w:val="28"/>
              </w:rPr>
              <w:t xml:space="preserve">Основы  духовно-нравственной культуры народов России </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91F51" w:rsidRPr="003A01E1" w:rsidTr="00C32B42">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5</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b/>
                <w:sz w:val="28"/>
                <w:szCs w:val="28"/>
              </w:rPr>
              <w:t>Искусство</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Развитие способностей к художественно-образному, эмоционально-ценностному восприятию произ</w:t>
            </w:r>
            <w:r w:rsidRPr="003A01E1">
              <w:rPr>
                <w:rFonts w:ascii="Times New Roman" w:hAnsi="Times New Roman" w:cs="Times New Roman"/>
                <w:sz w:val="28"/>
                <w:szCs w:val="28"/>
              </w:rPr>
              <w:softHyphen/>
              <w:t>ведений изобразительного и музыкального искусства, выражению в творческих работах своего отношения к окружаю</w:t>
            </w:r>
            <w:r w:rsidRPr="003A01E1">
              <w:rPr>
                <w:rFonts w:ascii="Times New Roman" w:hAnsi="Times New Roman" w:cs="Times New Roman"/>
                <w:sz w:val="28"/>
                <w:szCs w:val="28"/>
              </w:rPr>
              <w:softHyphen/>
              <w:t>щему миру</w:t>
            </w:r>
          </w:p>
        </w:tc>
      </w:tr>
      <w:tr w:rsidR="00991F51" w:rsidRPr="003A01E1" w:rsidTr="00C32B42">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6</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b/>
                <w:sz w:val="28"/>
                <w:szCs w:val="28"/>
              </w:rPr>
              <w:t>Технология</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Формирование опыта как основы обучения и познания, осуществление поисково-аналити</w:t>
            </w:r>
            <w:r w:rsidRPr="003A01E1">
              <w:rPr>
                <w:rFonts w:ascii="Times New Roman" w:hAnsi="Times New Roman" w:cs="Times New Roman"/>
                <w:sz w:val="28"/>
                <w:szCs w:val="28"/>
              </w:rPr>
              <w:softHyphen/>
              <w:t>ческой деятельности для практи</w:t>
            </w:r>
            <w:r w:rsidRPr="003A01E1">
              <w:rPr>
                <w:rFonts w:ascii="Times New Roman" w:hAnsi="Times New Roman" w:cs="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3A01E1">
              <w:rPr>
                <w:rFonts w:ascii="Times New Roman" w:hAnsi="Times New Roman" w:cs="Times New Roman"/>
                <w:sz w:val="28"/>
                <w:szCs w:val="28"/>
              </w:rPr>
              <w:softHyphen/>
              <w:t>на</w:t>
            </w:r>
            <w:r w:rsidRPr="003A01E1">
              <w:rPr>
                <w:rFonts w:ascii="Times New Roman" w:hAnsi="Times New Roman" w:cs="Times New Roman"/>
                <w:sz w:val="28"/>
                <w:szCs w:val="28"/>
              </w:rPr>
              <w:softHyphen/>
            </w:r>
            <w:r w:rsidRPr="003A01E1">
              <w:rPr>
                <w:rFonts w:ascii="Times New Roman" w:hAnsi="Times New Roman" w:cs="Times New Roman"/>
                <w:sz w:val="28"/>
                <w:szCs w:val="28"/>
              </w:rPr>
              <w:softHyphen/>
              <w:t>чального опыта практической преобразовательной деятельности</w:t>
            </w:r>
          </w:p>
        </w:tc>
      </w:tr>
      <w:tr w:rsidR="00991F51" w:rsidRPr="003A01E1" w:rsidTr="00C32B42">
        <w:tc>
          <w:tcPr>
            <w:tcW w:w="606" w:type="dxa"/>
            <w:tcBorders>
              <w:top w:val="single" w:sz="4" w:space="0" w:color="auto"/>
              <w:left w:val="single" w:sz="4" w:space="0" w:color="auto"/>
              <w:bottom w:val="single" w:sz="4" w:space="0" w:color="auto"/>
              <w:right w:val="single" w:sz="4" w:space="0" w:color="auto"/>
            </w:tcBorders>
            <w:vAlign w:val="center"/>
          </w:tcPr>
          <w:p w:rsidR="00991F51" w:rsidRPr="003A01E1" w:rsidRDefault="00991F51" w:rsidP="00B01ACF">
            <w:pPr>
              <w:spacing w:before="40" w:after="4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7</w:t>
            </w:r>
          </w:p>
        </w:tc>
        <w:tc>
          <w:tcPr>
            <w:tcW w:w="2054"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p>
          <w:p w:rsidR="00991F51" w:rsidRPr="003A01E1" w:rsidRDefault="00991F51" w:rsidP="00B01ACF">
            <w:pPr>
              <w:spacing w:before="40" w:after="40" w:line="240" w:lineRule="auto"/>
              <w:ind w:left="113" w:right="113"/>
              <w:jc w:val="both"/>
              <w:rPr>
                <w:rFonts w:ascii="Times New Roman" w:hAnsi="Times New Roman" w:cs="Times New Roman"/>
                <w:b/>
                <w:sz w:val="28"/>
                <w:szCs w:val="28"/>
              </w:rPr>
            </w:pPr>
            <w:r w:rsidRPr="003A01E1">
              <w:rPr>
                <w:rFonts w:ascii="Times New Roman" w:hAnsi="Times New Roman" w:cs="Times New Roman"/>
                <w:b/>
                <w:sz w:val="28"/>
                <w:szCs w:val="28"/>
              </w:rPr>
              <w:t>Физическая культура</w:t>
            </w:r>
          </w:p>
        </w:tc>
        <w:tc>
          <w:tcPr>
            <w:tcW w:w="7168" w:type="dxa"/>
            <w:tcBorders>
              <w:top w:val="single" w:sz="4" w:space="0" w:color="auto"/>
              <w:left w:val="single" w:sz="4" w:space="0" w:color="auto"/>
              <w:bottom w:val="single" w:sz="4" w:space="0" w:color="auto"/>
              <w:right w:val="single" w:sz="4" w:space="0" w:color="auto"/>
            </w:tcBorders>
          </w:tcPr>
          <w:p w:rsidR="00991F51" w:rsidRPr="003A01E1" w:rsidRDefault="00991F51" w:rsidP="00B01ACF">
            <w:pPr>
              <w:spacing w:before="60" w:after="60" w:line="240" w:lineRule="auto"/>
              <w:ind w:left="113" w:right="113"/>
              <w:jc w:val="both"/>
              <w:rPr>
                <w:rFonts w:ascii="Times New Roman" w:hAnsi="Times New Roman" w:cs="Times New Roman"/>
                <w:sz w:val="28"/>
                <w:szCs w:val="28"/>
              </w:rPr>
            </w:pPr>
            <w:r w:rsidRPr="003A01E1">
              <w:rPr>
                <w:rFonts w:ascii="Times New Roman" w:hAnsi="Times New Roman" w:cs="Times New Roman"/>
                <w:sz w:val="28"/>
                <w:szCs w:val="28"/>
              </w:rPr>
              <w:t>Укрепление здоровья, содей</w:t>
            </w:r>
            <w:r w:rsidRPr="003A01E1">
              <w:rPr>
                <w:rFonts w:ascii="Times New Roman" w:hAnsi="Times New Roman" w:cs="Times New Roman"/>
                <w:sz w:val="28"/>
                <w:szCs w:val="28"/>
              </w:rPr>
              <w:softHyphen/>
              <w:t>ствие гармоничному физичес</w:t>
            </w:r>
            <w:r w:rsidRPr="003A01E1">
              <w:rPr>
                <w:rFonts w:ascii="Times New Roman" w:hAnsi="Times New Roman" w:cs="Times New Roman"/>
                <w:sz w:val="28"/>
                <w:szCs w:val="28"/>
              </w:rPr>
              <w:softHyphen/>
              <w:t>кому, нрав</w:t>
            </w:r>
            <w:r w:rsidRPr="003A01E1">
              <w:rPr>
                <w:rFonts w:ascii="Times New Roman" w:hAnsi="Times New Roman" w:cs="Times New Roman"/>
                <w:sz w:val="28"/>
                <w:szCs w:val="28"/>
              </w:rPr>
              <w:softHyphen/>
              <w:t>ственному и социальному разви</w:t>
            </w:r>
            <w:r w:rsidRPr="003A01E1">
              <w:rPr>
                <w:rFonts w:ascii="Times New Roman" w:hAnsi="Times New Roman" w:cs="Times New Roman"/>
                <w:sz w:val="28"/>
                <w:szCs w:val="28"/>
              </w:rPr>
              <w:softHyphen/>
              <w:t>тию, успеш</w:t>
            </w:r>
            <w:r w:rsidRPr="003A01E1">
              <w:rPr>
                <w:rFonts w:ascii="Times New Roman" w:hAnsi="Times New Roman" w:cs="Times New Roman"/>
                <w:sz w:val="28"/>
                <w:szCs w:val="28"/>
              </w:rPr>
              <w:softHyphen/>
              <w:t xml:space="preserve">ному обучению, формирование первоначальных умений </w:t>
            </w:r>
            <w:proofErr w:type="spellStart"/>
            <w:r w:rsidRPr="003A01E1">
              <w:rPr>
                <w:rFonts w:ascii="Times New Roman" w:hAnsi="Times New Roman" w:cs="Times New Roman"/>
                <w:sz w:val="28"/>
                <w:szCs w:val="28"/>
              </w:rPr>
              <w:t>само</w:t>
            </w:r>
            <w:r w:rsidRPr="003A01E1">
              <w:rPr>
                <w:rFonts w:ascii="Times New Roman" w:hAnsi="Times New Roman" w:cs="Times New Roman"/>
                <w:sz w:val="28"/>
                <w:szCs w:val="28"/>
              </w:rPr>
              <w:softHyphen/>
              <w:t>регуляции</w:t>
            </w:r>
            <w:proofErr w:type="spellEnd"/>
            <w:r w:rsidRPr="003A01E1">
              <w:rPr>
                <w:rFonts w:ascii="Times New Roman" w:hAnsi="Times New Roman" w:cs="Times New Roman"/>
                <w:sz w:val="28"/>
                <w:szCs w:val="28"/>
              </w:rPr>
              <w:t xml:space="preserve"> средствами физичес</w:t>
            </w:r>
            <w:r w:rsidRPr="003A01E1">
              <w:rPr>
                <w:rFonts w:ascii="Times New Roman" w:hAnsi="Times New Roman" w:cs="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p>
        </w:tc>
      </w:tr>
      <w:bookmarkEnd w:id="79"/>
    </w:tbl>
    <w:p w:rsidR="00991F51" w:rsidRPr="003A01E1" w:rsidRDefault="00991F51" w:rsidP="00B01ACF">
      <w:pPr>
        <w:spacing w:line="240" w:lineRule="auto"/>
        <w:jc w:val="both"/>
        <w:rPr>
          <w:rFonts w:ascii="Times New Roman" w:hAnsi="Times New Roman" w:cs="Times New Roman"/>
          <w:sz w:val="28"/>
          <w:szCs w:val="28"/>
        </w:rPr>
      </w:pPr>
    </w:p>
    <w:sectPr w:rsidR="00991F51" w:rsidRPr="003A01E1" w:rsidSect="007016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8A" w:rsidRDefault="00DA018A" w:rsidP="00991F51">
      <w:pPr>
        <w:spacing w:after="0" w:line="240" w:lineRule="auto"/>
      </w:pPr>
      <w:r>
        <w:separator/>
      </w:r>
    </w:p>
  </w:endnote>
  <w:endnote w:type="continuationSeparator" w:id="0">
    <w:p w:rsidR="00DA018A" w:rsidRDefault="00DA018A" w:rsidP="00991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8A" w:rsidRDefault="00DA018A" w:rsidP="00991F51">
      <w:pPr>
        <w:spacing w:after="0" w:line="240" w:lineRule="auto"/>
      </w:pPr>
      <w:r>
        <w:separator/>
      </w:r>
    </w:p>
  </w:footnote>
  <w:footnote w:type="continuationSeparator" w:id="0">
    <w:p w:rsidR="00DA018A" w:rsidRDefault="00DA018A" w:rsidP="00991F51">
      <w:pPr>
        <w:spacing w:after="0" w:line="240" w:lineRule="auto"/>
      </w:pPr>
      <w:r>
        <w:continuationSeparator/>
      </w:r>
    </w:p>
  </w:footnote>
  <w:footnote w:id="1">
    <w:p w:rsidR="00991F51" w:rsidRDefault="00991F51" w:rsidP="00991F51">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12"/>
  </w:num>
  <w:num w:numId="6">
    <w:abstractNumId w:val="3"/>
  </w:num>
  <w:num w:numId="7">
    <w:abstractNumId w:val="6"/>
  </w:num>
  <w:num w:numId="8">
    <w:abstractNumId w:val="7"/>
  </w:num>
  <w:num w:numId="9">
    <w:abstractNumId w:val="2"/>
  </w:num>
  <w:num w:numId="10">
    <w:abstractNumId w:val="11"/>
  </w:num>
  <w:num w:numId="11">
    <w:abstractNumId w:val="9"/>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B17D8D"/>
    <w:rsid w:val="003A01E1"/>
    <w:rsid w:val="007016C8"/>
    <w:rsid w:val="0079329E"/>
    <w:rsid w:val="00991F51"/>
    <w:rsid w:val="009A7E45"/>
    <w:rsid w:val="00B01ACF"/>
    <w:rsid w:val="00B14F5D"/>
    <w:rsid w:val="00B17D8D"/>
    <w:rsid w:val="00C32B42"/>
    <w:rsid w:val="00C4497E"/>
    <w:rsid w:val="00DA0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C8"/>
  </w:style>
  <w:style w:type="paragraph" w:styleId="1">
    <w:name w:val="heading 1"/>
    <w:basedOn w:val="a"/>
    <w:link w:val="10"/>
    <w:uiPriority w:val="9"/>
    <w:qFormat/>
    <w:rsid w:val="00B17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991F51"/>
    <w:pPr>
      <w:keepNext/>
      <w:spacing w:before="240" w:after="60" w:line="240" w:lineRule="auto"/>
      <w:outlineLvl w:val="1"/>
    </w:pPr>
    <w:rPr>
      <w:rFonts w:ascii="Times New Roman" w:eastAsia="Times New Roman" w:hAnsi="Times New Roman"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7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D8D"/>
    <w:rPr>
      <w:b/>
      <w:bCs/>
    </w:rPr>
  </w:style>
  <w:style w:type="character" w:styleId="a5">
    <w:name w:val="Emphasis"/>
    <w:basedOn w:val="a0"/>
    <w:uiPriority w:val="20"/>
    <w:qFormat/>
    <w:rsid w:val="00B17D8D"/>
    <w:rPr>
      <w:i/>
      <w:iCs/>
    </w:rPr>
  </w:style>
  <w:style w:type="character" w:customStyle="1" w:styleId="apple-converted-space">
    <w:name w:val="apple-converted-space"/>
    <w:basedOn w:val="a0"/>
    <w:rsid w:val="00B17D8D"/>
  </w:style>
  <w:style w:type="paragraph" w:customStyle="1" w:styleId="ConsPlusNormal">
    <w:name w:val="ConsPlusNormal"/>
    <w:rsid w:val="00B14F5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991F51"/>
    <w:rPr>
      <w:rFonts w:ascii="Times New Roman" w:eastAsia="Times New Roman" w:hAnsi="Times New Roman" w:cs="Arial"/>
      <w:b/>
      <w:bCs/>
      <w:i/>
      <w:iCs/>
      <w:sz w:val="28"/>
      <w:szCs w:val="28"/>
      <w:lang w:eastAsia="ru-RU"/>
    </w:rPr>
  </w:style>
  <w:style w:type="paragraph" w:customStyle="1" w:styleId="11">
    <w:name w:val="Стиль1"/>
    <w:basedOn w:val="1"/>
    <w:autoRedefine/>
    <w:rsid w:val="00991F51"/>
    <w:pPr>
      <w:tabs>
        <w:tab w:val="left" w:pos="9000"/>
        <w:tab w:val="left" w:pos="9355"/>
        <w:tab w:val="left" w:pos="9540"/>
      </w:tabs>
      <w:spacing w:before="360" w:beforeAutospacing="0" w:after="0" w:afterAutospacing="0"/>
      <w:jc w:val="center"/>
    </w:pPr>
    <w:rPr>
      <w:bCs w:val="0"/>
      <w:kern w:val="0"/>
      <w:sz w:val="28"/>
      <w:szCs w:val="28"/>
    </w:rPr>
  </w:style>
  <w:style w:type="paragraph" w:styleId="a6">
    <w:name w:val="Body Text Indent"/>
    <w:basedOn w:val="a"/>
    <w:link w:val="a7"/>
    <w:rsid w:val="00991F51"/>
    <w:pPr>
      <w:spacing w:after="0" w:line="240" w:lineRule="auto"/>
      <w:ind w:firstLine="34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991F51"/>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991F51"/>
    <w:rPr>
      <w:rFonts w:ascii="Times New Roman" w:hAnsi="Times New Roman" w:cs="Times New Roman" w:hint="default"/>
      <w:strike w:val="0"/>
      <w:dstrike w:val="0"/>
      <w:sz w:val="24"/>
      <w:szCs w:val="24"/>
      <w:u w:val="none"/>
      <w:effect w:val="none"/>
    </w:rPr>
  </w:style>
  <w:style w:type="paragraph" w:styleId="21">
    <w:name w:val="Body Text 2"/>
    <w:basedOn w:val="a"/>
    <w:link w:val="22"/>
    <w:rsid w:val="00991F5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91F51"/>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991F51"/>
    <w:rPr>
      <w:b/>
      <w:bCs/>
      <w:spacing w:val="-3"/>
      <w:sz w:val="28"/>
    </w:rPr>
  </w:style>
  <w:style w:type="paragraph" w:styleId="a8">
    <w:name w:val="footnote text"/>
    <w:basedOn w:val="a"/>
    <w:link w:val="a9"/>
    <w:semiHidden/>
    <w:rsid w:val="00991F5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91F51"/>
    <w:rPr>
      <w:rFonts w:ascii="Times New Roman" w:eastAsia="Times New Roman" w:hAnsi="Times New Roman" w:cs="Times New Roman"/>
      <w:sz w:val="20"/>
      <w:szCs w:val="20"/>
      <w:lang w:eastAsia="ru-RU"/>
    </w:rPr>
  </w:style>
  <w:style w:type="character" w:styleId="aa">
    <w:name w:val="footnote reference"/>
    <w:basedOn w:val="a0"/>
    <w:semiHidden/>
    <w:rsid w:val="00991F51"/>
    <w:rPr>
      <w:vertAlign w:val="superscript"/>
    </w:rPr>
  </w:style>
  <w:style w:type="paragraph" w:styleId="ab">
    <w:name w:val="header"/>
    <w:basedOn w:val="a"/>
    <w:link w:val="ac"/>
    <w:rsid w:val="00991F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91F51"/>
    <w:rPr>
      <w:rFonts w:ascii="Times New Roman" w:eastAsia="Times New Roman" w:hAnsi="Times New Roman" w:cs="Times New Roman"/>
      <w:sz w:val="20"/>
      <w:szCs w:val="20"/>
      <w:lang w:eastAsia="ru-RU"/>
    </w:rPr>
  </w:style>
  <w:style w:type="table" w:styleId="ad">
    <w:name w:val="Table Grid"/>
    <w:basedOn w:val="a1"/>
    <w:uiPriority w:val="59"/>
    <w:rsid w:val="00B0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5046054">
      <w:bodyDiv w:val="1"/>
      <w:marLeft w:val="0"/>
      <w:marRight w:val="0"/>
      <w:marTop w:val="0"/>
      <w:marBottom w:val="0"/>
      <w:divBdr>
        <w:top w:val="none" w:sz="0" w:space="0" w:color="auto"/>
        <w:left w:val="none" w:sz="0" w:space="0" w:color="auto"/>
        <w:bottom w:val="none" w:sz="0" w:space="0" w:color="auto"/>
        <w:right w:val="none" w:sz="0" w:space="0" w:color="auto"/>
      </w:divBdr>
    </w:div>
    <w:div w:id="1821992905">
      <w:bodyDiv w:val="1"/>
      <w:marLeft w:val="0"/>
      <w:marRight w:val="0"/>
      <w:marTop w:val="0"/>
      <w:marBottom w:val="0"/>
      <w:divBdr>
        <w:top w:val="none" w:sz="0" w:space="0" w:color="auto"/>
        <w:left w:val="none" w:sz="0" w:space="0" w:color="auto"/>
        <w:bottom w:val="none" w:sz="0" w:space="0" w:color="auto"/>
        <w:right w:val="none" w:sz="0" w:space="0" w:color="auto"/>
      </w:divBdr>
      <w:divsChild>
        <w:div w:id="1248541703">
          <w:marLeft w:val="0"/>
          <w:marRight w:val="0"/>
          <w:marTop w:val="0"/>
          <w:marBottom w:val="0"/>
          <w:divBdr>
            <w:top w:val="none" w:sz="0" w:space="0" w:color="auto"/>
            <w:left w:val="none" w:sz="0" w:space="0" w:color="auto"/>
            <w:bottom w:val="none" w:sz="0" w:space="0" w:color="auto"/>
            <w:right w:val="none" w:sz="0" w:space="0" w:color="auto"/>
          </w:divBdr>
          <w:divsChild>
            <w:div w:id="654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obrazovatelmznie_program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2016-04-08T10:18:00Z</dcterms:created>
  <dcterms:modified xsi:type="dcterms:W3CDTF">2016-04-08T10:18:00Z</dcterms:modified>
</cp:coreProperties>
</file>