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1" w:rsidRDefault="003E6D31" w:rsidP="001F1ACE">
      <w:pPr>
        <w:jc w:val="center"/>
        <w:rPr>
          <w:b/>
        </w:rPr>
      </w:pPr>
      <w:r>
        <w:rPr>
          <w:b/>
        </w:rPr>
        <w:t>ПРОФЕССИОНАЛЬНАЯ ПЕРЕПОДГОТОВКА КАДРОВ</w:t>
      </w:r>
    </w:p>
    <w:p w:rsidR="003E6D31" w:rsidRDefault="003E6D31" w:rsidP="001F1ACE">
      <w:pPr>
        <w:jc w:val="center"/>
        <w:rPr>
          <w:b/>
          <w:color w:val="0070C0"/>
        </w:rPr>
      </w:pPr>
      <w:r w:rsidRPr="0073086A">
        <w:rPr>
          <w:b/>
          <w:color w:val="0070C0"/>
        </w:rPr>
        <w:t>ДИПЛОМ ДОПОЛНИТЕЛЬНОГО ПРОФЕССИОНАЛЬНОГО ОБРАЗОВАНИЯ</w:t>
      </w:r>
    </w:p>
    <w:p w:rsidR="003E6D31" w:rsidRPr="00232522" w:rsidRDefault="003E6D31" w:rsidP="001F1ACE">
      <w:pPr>
        <w:jc w:val="center"/>
        <w:rPr>
          <w:b/>
          <w:color w:val="FF0000"/>
          <w:sz w:val="32"/>
          <w:szCs w:val="32"/>
        </w:rPr>
      </w:pPr>
      <w:r w:rsidRPr="00232522">
        <w:rPr>
          <w:b/>
          <w:color w:val="FF0000"/>
          <w:sz w:val="32"/>
          <w:szCs w:val="32"/>
        </w:rPr>
        <w:t>П</w:t>
      </w:r>
      <w:r>
        <w:rPr>
          <w:b/>
          <w:color w:val="FF0000"/>
          <w:sz w:val="32"/>
          <w:szCs w:val="32"/>
        </w:rPr>
        <w:t>РОГРАММА «</w:t>
      </w:r>
      <w:r w:rsidR="00D61F73">
        <w:rPr>
          <w:b/>
          <w:color w:val="FF0000"/>
          <w:sz w:val="32"/>
          <w:szCs w:val="32"/>
        </w:rPr>
        <w:t>МЕНЕДЖЕНТ</w:t>
      </w:r>
      <w:r>
        <w:rPr>
          <w:b/>
          <w:color w:val="FF0000"/>
          <w:sz w:val="32"/>
          <w:szCs w:val="32"/>
        </w:rPr>
        <w:t xml:space="preserve"> ОБРАЗОВАНИЯ</w:t>
      </w:r>
      <w:r w:rsidRPr="00232522">
        <w:rPr>
          <w:b/>
          <w:color w:val="FF0000"/>
          <w:sz w:val="32"/>
          <w:szCs w:val="32"/>
        </w:rPr>
        <w:t>»</w:t>
      </w:r>
    </w:p>
    <w:p w:rsidR="003E6D31" w:rsidRPr="00232522" w:rsidRDefault="003E6D31" w:rsidP="001F1A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ПРОГРАММА </w:t>
      </w:r>
      <w:r w:rsidRPr="00232522">
        <w:rPr>
          <w:b/>
          <w:color w:val="FF0000"/>
          <w:sz w:val="32"/>
          <w:szCs w:val="32"/>
        </w:rPr>
        <w:t>510 ЧАСОВ</w:t>
      </w:r>
      <w:r w:rsidR="00BA3429">
        <w:rPr>
          <w:b/>
          <w:color w:val="FF0000"/>
          <w:sz w:val="32"/>
          <w:szCs w:val="32"/>
        </w:rPr>
        <w:t>. Стоимость 20</w:t>
      </w:r>
      <w:r>
        <w:rPr>
          <w:b/>
          <w:color w:val="FF0000"/>
          <w:sz w:val="32"/>
          <w:szCs w:val="32"/>
        </w:rPr>
        <w:t> 000 руб.</w:t>
      </w:r>
    </w:p>
    <w:p w:rsidR="003E6D31" w:rsidRDefault="003E6D31" w:rsidP="00667634">
      <w:pPr>
        <w:jc w:val="center"/>
        <w:rPr>
          <w:b/>
        </w:rPr>
      </w:pPr>
      <w:r w:rsidRPr="002B4473">
        <w:rPr>
          <w:b/>
          <w:u w:val="single"/>
        </w:rPr>
        <w:t>АННОТАЦИЯ</w:t>
      </w:r>
    </w:p>
    <w:p w:rsidR="003E6D31" w:rsidRDefault="003E6D31" w:rsidP="00922F1C">
      <w:pPr>
        <w:jc w:val="both"/>
        <w:rPr>
          <w:spacing w:val="-1"/>
        </w:rPr>
      </w:pPr>
      <w:r>
        <w:tab/>
      </w:r>
      <w:r w:rsidRPr="00DC768F">
        <w:t xml:space="preserve">Курсы </w:t>
      </w:r>
      <w:r>
        <w:t xml:space="preserve">профессиональной переподготовки педагогических кадров, руководящих работников системы образования, администрации </w:t>
      </w:r>
      <w:r w:rsidR="001C31C6">
        <w:t>ОО</w:t>
      </w:r>
      <w:r w:rsidRPr="00DC768F">
        <w:t xml:space="preserve"> по основным параметрам управления и требованиям ФГОС к школьному образованию как ключевой системе единого образовательного пространства РФ. Программа содержит </w:t>
      </w:r>
      <w:r w:rsidRPr="00567E48">
        <w:rPr>
          <w:b/>
        </w:rPr>
        <w:t xml:space="preserve">60 опорных </w:t>
      </w:r>
      <w:r>
        <w:rPr>
          <w:b/>
        </w:rPr>
        <w:t>тем</w:t>
      </w:r>
      <w:r w:rsidRPr="00DC768F">
        <w:t>, методические материалы.</w:t>
      </w:r>
      <w:r w:rsidRPr="00DC768F">
        <w:rPr>
          <w:spacing w:val="-1"/>
        </w:rPr>
        <w:tab/>
      </w:r>
    </w:p>
    <w:p w:rsidR="003E6D31" w:rsidRPr="00DC768F" w:rsidRDefault="003E6D31" w:rsidP="00922F1C">
      <w:pPr>
        <w:jc w:val="both"/>
        <w:rPr>
          <w:spacing w:val="-1"/>
        </w:rPr>
      </w:pPr>
      <w:r>
        <w:rPr>
          <w:spacing w:val="-1"/>
        </w:rPr>
        <w:tab/>
      </w:r>
      <w:r w:rsidRPr="00DC768F">
        <w:rPr>
          <w:spacing w:val="-1"/>
        </w:rPr>
        <w:t>Управление образованием – это комплексный процесс, который может быть представлен как отслеживание тенденций, постановка целей, понимание проблем и возможностей, диагноз, разработка и выбор альтернатив, составление программ и бюджетов, выбор направлений реализации и определение мер по выполнению конкретных мероприятий, создание системы информационной поддержки изменений и многое другое. Основной проблемой при реализации социальных программ управления образованием является не только и не столько полнота и качество принимаемых планов, сколько наличие управленческих возможностей, экономических ресурсов их реализации.</w:t>
      </w:r>
    </w:p>
    <w:p w:rsidR="003E6D31" w:rsidRPr="00DC768F" w:rsidRDefault="003E6D31" w:rsidP="00922F1C">
      <w:pPr>
        <w:jc w:val="both"/>
        <w:rPr>
          <w:spacing w:val="-1"/>
        </w:rPr>
      </w:pPr>
      <w:r w:rsidRPr="00DC768F">
        <w:rPr>
          <w:spacing w:val="-1"/>
        </w:rPr>
        <w:lastRenderedPageBreak/>
        <w:t>    </w:t>
      </w:r>
      <w:r w:rsidRPr="00DC768F">
        <w:rPr>
          <w:spacing w:val="-1"/>
        </w:rPr>
        <w:tab/>
        <w:t xml:space="preserve">Менеджмент новой системы образования в России строится на принципах: </w:t>
      </w:r>
    </w:p>
    <w:p w:rsidR="003E6D31" w:rsidRPr="00DC768F" w:rsidRDefault="003E6D31" w:rsidP="00922F1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pacing w:val="-1"/>
        </w:rPr>
      </w:pPr>
      <w:r w:rsidRPr="00DC768F">
        <w:rPr>
          <w:spacing w:val="-1"/>
        </w:rPr>
        <w:t xml:space="preserve">решения проблем развития системы образования на уровне не только образовательной системы, но и общегосударственной политики, а также на международном уровне; </w:t>
      </w:r>
    </w:p>
    <w:p w:rsidR="003E6D31" w:rsidRPr="00DC768F" w:rsidRDefault="003E6D31" w:rsidP="00922F1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pacing w:val="-1"/>
        </w:rPr>
      </w:pPr>
      <w:r w:rsidRPr="00DC768F">
        <w:rPr>
          <w:spacing w:val="-1"/>
        </w:rPr>
        <w:t xml:space="preserve">реализации принципа системности в менеджменте образования на всех уровнях; </w:t>
      </w:r>
    </w:p>
    <w:p w:rsidR="003E6D31" w:rsidRPr="00DC768F" w:rsidRDefault="003E6D31" w:rsidP="00922F1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pacing w:val="-1"/>
        </w:rPr>
      </w:pPr>
      <w:r w:rsidRPr="00DC768F">
        <w:rPr>
          <w:spacing w:val="-1"/>
        </w:rPr>
        <w:t xml:space="preserve">пересмотра </w:t>
      </w:r>
      <w:hyperlink r:id="rId7" w:history="1">
        <w:r w:rsidRPr="00DC768F">
          <w:rPr>
            <w:spacing w:val="-1"/>
          </w:rPr>
          <w:t>роли и функций государства в финансировании и организации образования;</w:t>
        </w:r>
      </w:hyperlink>
      <w:r w:rsidRPr="00DC768F">
        <w:rPr>
          <w:spacing w:val="-1"/>
        </w:rPr>
        <w:t xml:space="preserve"> </w:t>
      </w:r>
    </w:p>
    <w:p w:rsidR="003E6D31" w:rsidRPr="00DC768F" w:rsidRDefault="005821F8" w:rsidP="00922F1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pacing w:val="-1"/>
        </w:rPr>
      </w:pPr>
      <w:hyperlink r:id="rId8" w:history="1">
        <w:r w:rsidR="003E6D31" w:rsidRPr="00DC768F">
          <w:rPr>
            <w:spacing w:val="-1"/>
          </w:rPr>
          <w:t>развития рынка образовательных продуктов и услуг;</w:t>
        </w:r>
      </w:hyperlink>
      <w:r w:rsidR="003E6D31" w:rsidRPr="00DC768F">
        <w:rPr>
          <w:spacing w:val="-1"/>
        </w:rPr>
        <w:t xml:space="preserve"> </w:t>
      </w:r>
    </w:p>
    <w:p w:rsidR="003E6D31" w:rsidRPr="00DC768F" w:rsidRDefault="003E6D31" w:rsidP="00922F1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pacing w:val="-1"/>
        </w:rPr>
      </w:pPr>
      <w:r w:rsidRPr="00DC768F">
        <w:rPr>
          <w:spacing w:val="-1"/>
        </w:rPr>
        <w:t xml:space="preserve">пересмотра роли различных социальных институтов, в первую очередь предприятий и семьи, в системе образования; </w:t>
      </w:r>
    </w:p>
    <w:p w:rsidR="003E6D31" w:rsidRPr="00DC768F" w:rsidRDefault="003E6D31" w:rsidP="00922F1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pacing w:val="-1"/>
        </w:rPr>
      </w:pPr>
      <w:r w:rsidRPr="00DC768F">
        <w:rPr>
          <w:spacing w:val="-1"/>
        </w:rPr>
        <w:t xml:space="preserve">пересмотра роли учебных заведений и самих обучающихся в организации процесса образования. </w:t>
      </w:r>
    </w:p>
    <w:p w:rsidR="003E6D31" w:rsidRPr="00DC768F" w:rsidRDefault="003E6D31" w:rsidP="00922F1C">
      <w:pPr>
        <w:jc w:val="both"/>
        <w:rPr>
          <w:spacing w:val="-1"/>
        </w:rPr>
      </w:pPr>
      <w:r w:rsidRPr="00DC768F">
        <w:rPr>
          <w:spacing w:val="-1"/>
        </w:rPr>
        <w:tab/>
        <w:t>Конец ХХ и начало ХХ</w:t>
      </w:r>
      <w:proofErr w:type="gramStart"/>
      <w:r w:rsidRPr="00DC768F">
        <w:rPr>
          <w:spacing w:val="-1"/>
        </w:rPr>
        <w:t>1</w:t>
      </w:r>
      <w:proofErr w:type="gramEnd"/>
      <w:r w:rsidRPr="00DC768F">
        <w:rPr>
          <w:spacing w:val="-1"/>
        </w:rPr>
        <w:t xml:space="preserve"> века характеризовались глубокими переменами как в социально-экономических условиях развития отечественной системы образования, так и в ее правовых основах. Серьезное воздействие на все стороны жизни образовательных учреждений оказало становление гражданского общества и рыночной экономики. Существенные преобразования в устройстве учебных заведений и в их взаимоотношениях с основными социальными институтами, включая семью </w:t>
      </w:r>
      <w:r>
        <w:rPr>
          <w:spacing w:val="-1"/>
        </w:rPr>
        <w:t>и государство, были закреплены Ф</w:t>
      </w:r>
      <w:r w:rsidRPr="00DC768F">
        <w:rPr>
          <w:spacing w:val="-1"/>
        </w:rPr>
        <w:t>едеральным законом «Об образовании»</w:t>
      </w:r>
      <w:r>
        <w:rPr>
          <w:spacing w:val="-1"/>
        </w:rPr>
        <w:t xml:space="preserve"> 2013г</w:t>
      </w:r>
      <w:r w:rsidRPr="00DC768F">
        <w:rPr>
          <w:spacing w:val="-1"/>
        </w:rPr>
        <w:t xml:space="preserve">. В результате в сфере образования у нас в стране произошли заметные качественные сдвиги: </w:t>
      </w:r>
    </w:p>
    <w:p w:rsidR="003E6D31" w:rsidRPr="00DC768F" w:rsidRDefault="003E6D31" w:rsidP="00922F1C">
      <w:pPr>
        <w:numPr>
          <w:ilvl w:val="0"/>
          <w:numId w:val="12"/>
        </w:numPr>
        <w:spacing w:after="0" w:line="240" w:lineRule="auto"/>
        <w:jc w:val="both"/>
        <w:rPr>
          <w:spacing w:val="-1"/>
        </w:rPr>
      </w:pPr>
      <w:r w:rsidRPr="00DC768F">
        <w:rPr>
          <w:spacing w:val="-1"/>
        </w:rPr>
        <w:t xml:space="preserve">на смену прежнему единообразию учебных заведений пришло многообразие их типов; </w:t>
      </w:r>
    </w:p>
    <w:p w:rsidR="003E6D31" w:rsidRPr="00DC768F" w:rsidRDefault="003E6D31" w:rsidP="00922F1C">
      <w:pPr>
        <w:numPr>
          <w:ilvl w:val="0"/>
          <w:numId w:val="12"/>
        </w:numPr>
        <w:spacing w:after="0" w:line="240" w:lineRule="auto"/>
        <w:jc w:val="both"/>
        <w:rPr>
          <w:spacing w:val="-1"/>
        </w:rPr>
      </w:pPr>
      <w:r w:rsidRPr="00DC768F">
        <w:rPr>
          <w:spacing w:val="-1"/>
        </w:rPr>
        <w:lastRenderedPageBreak/>
        <w:t xml:space="preserve">место унифицированных учебных программ заняли вариативные образовательные программы, содержащие федеральный, национально-региональный и локальный компоненты; </w:t>
      </w:r>
    </w:p>
    <w:p w:rsidR="003E6D31" w:rsidRPr="00DC768F" w:rsidRDefault="003E6D31" w:rsidP="00922F1C">
      <w:pPr>
        <w:numPr>
          <w:ilvl w:val="0"/>
          <w:numId w:val="12"/>
        </w:numPr>
        <w:spacing w:after="0" w:line="240" w:lineRule="auto"/>
        <w:jc w:val="both"/>
        <w:rPr>
          <w:spacing w:val="-1"/>
        </w:rPr>
      </w:pPr>
      <w:proofErr w:type="gramStart"/>
      <w:r w:rsidRPr="00DC768F">
        <w:rPr>
          <w:spacing w:val="-1"/>
        </w:rPr>
        <w:t xml:space="preserve">сблизились с рыночными механизмы финансирования образовательных учреждений и методы управления ими; </w:t>
      </w:r>
      <w:proofErr w:type="gramEnd"/>
    </w:p>
    <w:p w:rsidR="003E6D31" w:rsidRPr="00DC768F" w:rsidRDefault="003E6D31" w:rsidP="00922F1C">
      <w:pPr>
        <w:numPr>
          <w:ilvl w:val="0"/>
          <w:numId w:val="12"/>
        </w:numPr>
        <w:spacing w:after="0" w:line="240" w:lineRule="auto"/>
        <w:jc w:val="both"/>
        <w:rPr>
          <w:spacing w:val="-1"/>
        </w:rPr>
      </w:pPr>
      <w:r w:rsidRPr="00DC768F">
        <w:rPr>
          <w:spacing w:val="-1"/>
        </w:rPr>
        <w:t xml:space="preserve">принципиально обновилось содержание образования; </w:t>
      </w:r>
    </w:p>
    <w:p w:rsidR="003E6D31" w:rsidRPr="00DC768F" w:rsidRDefault="003E6D31" w:rsidP="00922F1C">
      <w:pPr>
        <w:numPr>
          <w:ilvl w:val="0"/>
          <w:numId w:val="12"/>
        </w:numPr>
        <w:spacing w:after="0" w:line="240" w:lineRule="auto"/>
        <w:jc w:val="both"/>
        <w:rPr>
          <w:spacing w:val="-1"/>
        </w:rPr>
      </w:pPr>
      <w:r w:rsidRPr="00DC768F">
        <w:rPr>
          <w:spacing w:val="-1"/>
        </w:rPr>
        <w:t xml:space="preserve">сложился негосударственный сектор образования; </w:t>
      </w:r>
    </w:p>
    <w:p w:rsidR="003E6D31" w:rsidRPr="00DC768F" w:rsidRDefault="003E6D31" w:rsidP="00922F1C">
      <w:pPr>
        <w:numPr>
          <w:ilvl w:val="0"/>
          <w:numId w:val="12"/>
        </w:numPr>
        <w:spacing w:after="0" w:line="240" w:lineRule="auto"/>
        <w:jc w:val="both"/>
        <w:rPr>
          <w:spacing w:val="-1"/>
        </w:rPr>
      </w:pPr>
      <w:r w:rsidRPr="00DC768F">
        <w:rPr>
          <w:spacing w:val="-1"/>
        </w:rPr>
        <w:t xml:space="preserve">расширилась автономия учебных заведений; </w:t>
      </w:r>
    </w:p>
    <w:p w:rsidR="003E6D31" w:rsidRPr="00DC768F" w:rsidRDefault="003E6D31" w:rsidP="00922F1C">
      <w:pPr>
        <w:jc w:val="both"/>
        <w:rPr>
          <w:spacing w:val="-1"/>
        </w:rPr>
      </w:pPr>
      <w:r w:rsidRPr="00DC768F">
        <w:rPr>
          <w:spacing w:val="-1"/>
        </w:rPr>
        <w:tab/>
        <w:t xml:space="preserve">Эти и другие сдвиги привели к далеко не однозначным последствиям. Взятые в целом, они способствовали демократизации отечественной системы образования, ее адаптации к условиям рынка. Но нельзя не видеть и нежелательных тенденций. Например, вариативность образовательных программ обусловила фрагментацию образовательного пространства; конкуренция на рынке платных образовательных услуг </w:t>
      </w:r>
      <w:proofErr w:type="gramStart"/>
      <w:r w:rsidRPr="00DC768F">
        <w:rPr>
          <w:spacing w:val="-1"/>
        </w:rPr>
        <w:t>вызвала структурные диспропорции и во многих случаях отрицательно сказалось</w:t>
      </w:r>
      <w:proofErr w:type="gramEnd"/>
      <w:r w:rsidRPr="00DC768F">
        <w:rPr>
          <w:spacing w:val="-1"/>
        </w:rPr>
        <w:t xml:space="preserve"> на качестве обучения и профессиональной подготовки. </w:t>
      </w:r>
    </w:p>
    <w:p w:rsidR="003E6D31" w:rsidRPr="00DC768F" w:rsidRDefault="003E6D31" w:rsidP="00922F1C">
      <w:pPr>
        <w:jc w:val="both"/>
        <w:rPr>
          <w:spacing w:val="-1"/>
        </w:rPr>
      </w:pPr>
      <w:r w:rsidRPr="00DC768F">
        <w:rPr>
          <w:spacing w:val="-1"/>
        </w:rPr>
        <w:tab/>
        <w:t xml:space="preserve">На этом фоне в российском обществе утвердилось новое понимание роли образования. Во все большей мере оно стало рассматриваться в числе основополагающих факторов и гарантий: </w:t>
      </w:r>
    </w:p>
    <w:p w:rsidR="003E6D31" w:rsidRPr="00DC768F" w:rsidRDefault="003E6D31" w:rsidP="00922F1C">
      <w:pPr>
        <w:numPr>
          <w:ilvl w:val="0"/>
          <w:numId w:val="13"/>
        </w:numPr>
        <w:spacing w:after="0" w:line="240" w:lineRule="auto"/>
        <w:jc w:val="both"/>
        <w:rPr>
          <w:spacing w:val="-1"/>
        </w:rPr>
      </w:pPr>
      <w:r w:rsidRPr="00DC768F">
        <w:rPr>
          <w:spacing w:val="-1"/>
        </w:rPr>
        <w:t xml:space="preserve">экономического развития и национальной безопасности; </w:t>
      </w:r>
    </w:p>
    <w:p w:rsidR="003E6D31" w:rsidRPr="00DC768F" w:rsidRDefault="003E6D31" w:rsidP="00922F1C">
      <w:pPr>
        <w:numPr>
          <w:ilvl w:val="0"/>
          <w:numId w:val="13"/>
        </w:numPr>
        <w:spacing w:after="0" w:line="240" w:lineRule="auto"/>
        <w:jc w:val="both"/>
        <w:rPr>
          <w:spacing w:val="-1"/>
        </w:rPr>
      </w:pPr>
      <w:r w:rsidRPr="00DC768F">
        <w:rPr>
          <w:spacing w:val="-1"/>
        </w:rPr>
        <w:t xml:space="preserve">обеспечения фундаментальных прав и свобод человека; </w:t>
      </w:r>
    </w:p>
    <w:p w:rsidR="003E6D31" w:rsidRPr="00DC768F" w:rsidRDefault="003E6D31" w:rsidP="00922F1C">
      <w:pPr>
        <w:numPr>
          <w:ilvl w:val="0"/>
          <w:numId w:val="13"/>
        </w:numPr>
        <w:spacing w:after="0" w:line="240" w:lineRule="auto"/>
        <w:jc w:val="both"/>
        <w:rPr>
          <w:spacing w:val="-1"/>
        </w:rPr>
      </w:pPr>
      <w:r w:rsidRPr="00DC768F">
        <w:rPr>
          <w:spacing w:val="-1"/>
        </w:rPr>
        <w:t xml:space="preserve">социальной защищенности, профессиональной мобильности, высокого качества жизни личности; </w:t>
      </w:r>
    </w:p>
    <w:p w:rsidR="003E6D31" w:rsidRPr="00DC768F" w:rsidRDefault="003E6D31" w:rsidP="00922F1C">
      <w:pPr>
        <w:numPr>
          <w:ilvl w:val="0"/>
          <w:numId w:val="13"/>
        </w:numPr>
        <w:spacing w:after="0" w:line="240" w:lineRule="auto"/>
        <w:jc w:val="both"/>
        <w:rPr>
          <w:spacing w:val="-1"/>
        </w:rPr>
      </w:pPr>
      <w:r w:rsidRPr="00DC768F">
        <w:rPr>
          <w:spacing w:val="-1"/>
        </w:rPr>
        <w:t xml:space="preserve">утверждения правопорядка и становления гражданского общества. </w:t>
      </w:r>
    </w:p>
    <w:p w:rsidR="003E6D31" w:rsidRDefault="003E6D31" w:rsidP="004177FE">
      <w:pPr>
        <w:ind w:left="720"/>
        <w:jc w:val="both"/>
        <w:rPr>
          <w:spacing w:val="-1"/>
        </w:rPr>
      </w:pPr>
    </w:p>
    <w:p w:rsidR="003E6D31" w:rsidRPr="00DC768F" w:rsidRDefault="003E6D31" w:rsidP="00922F1C">
      <w:pPr>
        <w:jc w:val="both"/>
        <w:rPr>
          <w:spacing w:val="-1"/>
        </w:rPr>
      </w:pPr>
      <w:r>
        <w:rPr>
          <w:spacing w:val="-1"/>
        </w:rPr>
        <w:lastRenderedPageBreak/>
        <w:tab/>
      </w:r>
      <w:r w:rsidRPr="00DC768F">
        <w:rPr>
          <w:spacing w:val="-1"/>
        </w:rPr>
        <w:t>Пересмотр образовательной политики и новые парадигмы управления образованием</w:t>
      </w:r>
      <w:r>
        <w:rPr>
          <w:spacing w:val="-1"/>
        </w:rPr>
        <w:t xml:space="preserve">. </w:t>
      </w:r>
      <w:r w:rsidRPr="00DC768F">
        <w:rPr>
          <w:spacing w:val="-1"/>
        </w:rPr>
        <w:tab/>
        <w:t xml:space="preserve">Изменившаяся социальная атмосфера не могла не оказать воздействия на политику государства в области образования. Образование стало рассматриваться в качестве предпосылки и движущей силы модернизации других жизненно важных областей общества, включая в первую очередь экономику. Однако установка на реформы в образовательной сфере не получила широкой поддержки ни со стороны педагогического сообщества, ни со стороны широкой общественности. С позиций сегодняшнего дня такую реакцию можно естественной и предсказуемой. Ведь один из уроков минувшего периода как раз в том и состоит, что в гражданском обществе для успеха крупных социальных инноваций необходимо добиваться создания атмосферы общественного доверия и согласия. Наметилась тенденция к консолидации усилий всех ветвей власти, а также к привлечению заинтересованных общественных организаций и деловых кругов к реализации системных социально-экономических преобразований, в том числе и в области образования. </w:t>
      </w:r>
    </w:p>
    <w:p w:rsidR="003E6D31" w:rsidRPr="00DC768F" w:rsidRDefault="003E6D31" w:rsidP="00922F1C">
      <w:pPr>
        <w:jc w:val="both"/>
        <w:rPr>
          <w:spacing w:val="-1"/>
        </w:rPr>
      </w:pPr>
      <w:r w:rsidRPr="00DC768F">
        <w:rPr>
          <w:spacing w:val="-1"/>
        </w:rPr>
        <w:tab/>
        <w:t xml:space="preserve">Образовательная политика Российской Федерации на современном этапе становится результатом обобщения и согласования точек зрения различных субъектов образовательной политики: родителей и их детей, работодателей, профсоюзов, учителей и профессиональных педагогических сообществ, органов законодательной и исполнительной власти. В основном завершился этап формирования новой государственной образовательной </w:t>
      </w:r>
      <w:proofErr w:type="gramStart"/>
      <w:r w:rsidRPr="00DC768F">
        <w:rPr>
          <w:spacing w:val="-1"/>
        </w:rPr>
        <w:t>политики на</w:t>
      </w:r>
      <w:proofErr w:type="gramEnd"/>
      <w:r w:rsidRPr="00DC768F">
        <w:rPr>
          <w:spacing w:val="-1"/>
        </w:rPr>
        <w:t xml:space="preserve"> длительную перспективу, в основу которой был положен общественный договор, согласие различных политических сил, реалистичные и обоснованные планы исполнительной власти. </w:t>
      </w:r>
    </w:p>
    <w:p w:rsidR="003E6D31" w:rsidRPr="00DC768F" w:rsidRDefault="003E6D31" w:rsidP="00922F1C">
      <w:pPr>
        <w:jc w:val="center"/>
        <w:rPr>
          <w:spacing w:val="-1"/>
        </w:rPr>
      </w:pPr>
      <w:r w:rsidRPr="00DC768F">
        <w:rPr>
          <w:spacing w:val="-1"/>
        </w:rPr>
        <w:lastRenderedPageBreak/>
        <w:t>Модернизация образования как управляемый процесс</w:t>
      </w:r>
    </w:p>
    <w:p w:rsidR="003E6D31" w:rsidRPr="00DC768F" w:rsidRDefault="003E6D31" w:rsidP="00922F1C">
      <w:pPr>
        <w:jc w:val="both"/>
        <w:rPr>
          <w:spacing w:val="-1"/>
        </w:rPr>
      </w:pPr>
      <w:r w:rsidRPr="00DC768F">
        <w:rPr>
          <w:spacing w:val="-1"/>
        </w:rPr>
        <w:tab/>
        <w:t xml:space="preserve">Результаты общественного договора, достигнутого в итоге многолетнего обсуждения путей решения назревших проблем образования, можно резюмировать в двух основных аспектах: как цель и задачи модернизации и как базовые принципы ее реализации. </w:t>
      </w:r>
    </w:p>
    <w:p w:rsidR="003E6D31" w:rsidRPr="00DC768F" w:rsidRDefault="003E6D31" w:rsidP="00922F1C">
      <w:pPr>
        <w:jc w:val="both"/>
        <w:rPr>
          <w:spacing w:val="-1"/>
        </w:rPr>
      </w:pPr>
      <w:r w:rsidRPr="00DC768F">
        <w:rPr>
          <w:spacing w:val="-1"/>
        </w:rPr>
        <w:tab/>
        <w:t xml:space="preserve">Цель модернизации состоит в создании механизма устойчивого развития системы образования, обеспечения ее соответствия вызовам XXI </w:t>
      </w:r>
      <w:proofErr w:type="gramStart"/>
      <w:r w:rsidRPr="00DC768F">
        <w:rPr>
          <w:spacing w:val="-1"/>
        </w:rPr>
        <w:t>в</w:t>
      </w:r>
      <w:proofErr w:type="gramEnd"/>
      <w:r w:rsidRPr="00DC768F">
        <w:rPr>
          <w:spacing w:val="-1"/>
        </w:rPr>
        <w:t xml:space="preserve">., </w:t>
      </w:r>
      <w:proofErr w:type="gramStart"/>
      <w:r w:rsidRPr="00DC768F">
        <w:rPr>
          <w:spacing w:val="-1"/>
        </w:rPr>
        <w:t>социальным</w:t>
      </w:r>
      <w:proofErr w:type="gramEnd"/>
      <w:r w:rsidRPr="00DC768F">
        <w:rPr>
          <w:spacing w:val="-1"/>
        </w:rPr>
        <w:t xml:space="preserve"> и экономическим потребностям страны, запросам личности, общества, государства. Среди ее задач следует выделить расширение доступности и улучшение качества общего и профессионального образования, повышение его эффективности. В качестве базовых принципов выступают: научное обоснование выбора вариантов решения проблем и оценка рисков; модельная и экспериментальная отработка этих вариантов, оценка возможных последствий их реализации, широкое общественное обсуждение полученных результатов; эволюционный подход к осуществлению принятых решений на практике. </w:t>
      </w:r>
    </w:p>
    <w:p w:rsidR="003E6D31" w:rsidRPr="00DC768F" w:rsidRDefault="003E6D31" w:rsidP="00922F1C">
      <w:pPr>
        <w:jc w:val="both"/>
        <w:rPr>
          <w:spacing w:val="-1"/>
        </w:rPr>
      </w:pPr>
      <w:r w:rsidRPr="00DC768F">
        <w:rPr>
          <w:spacing w:val="-1"/>
        </w:rPr>
        <w:tab/>
        <w:t xml:space="preserve">Реализация масштабной и долгосрочной комплексной программы модернизации образования требует применения всего арсенала современного менеджмента – от стратегического планирования до обеспечения текущих мероприятий. Это государственная программа, осуществляемая при активном содействии общества, ее по определению нельзя провести в жизнь усилиями одного только аппарата управления образованием. Она должна привести к достижению нового качества российского образования, критерием которого </w:t>
      </w:r>
      <w:r w:rsidRPr="00DC768F">
        <w:rPr>
          <w:spacing w:val="-1"/>
        </w:rPr>
        <w:lastRenderedPageBreak/>
        <w:t xml:space="preserve">служит его соответствие актуальным и перспективным запросам развития страны. </w:t>
      </w:r>
    </w:p>
    <w:p w:rsidR="003E6D31" w:rsidRPr="00DC768F" w:rsidRDefault="003E6D31" w:rsidP="00922F1C">
      <w:pPr>
        <w:jc w:val="both"/>
        <w:rPr>
          <w:spacing w:val="-1"/>
        </w:rPr>
      </w:pPr>
      <w:r w:rsidRPr="00DC768F">
        <w:rPr>
          <w:spacing w:val="-1"/>
        </w:rPr>
        <w:tab/>
        <w:t xml:space="preserve">Предусмотрено в полном объеме реализовать новое содержание образования, новые модели его организации и финансирования. Практическая работа должна основываться на детальном анализе лучшего опыта и учете конкретных условий, что призвано способствовать решению основных задач модернизации образования, в первую очередь – достижению современного качества образования и его реальной доступности для представителей самых широких кругов населения. </w:t>
      </w:r>
    </w:p>
    <w:p w:rsidR="003E6D31" w:rsidRPr="00DC768F" w:rsidRDefault="003E6D31" w:rsidP="00922F1C">
      <w:pPr>
        <w:jc w:val="both"/>
        <w:rPr>
          <w:spacing w:val="-1"/>
        </w:rPr>
      </w:pPr>
      <w:r w:rsidRPr="00DC768F">
        <w:rPr>
          <w:spacing w:val="-1"/>
        </w:rPr>
        <w:tab/>
        <w:t>Используя сложившуюся в теории управления терминологию нужно рассматривать процесс модернизации образования как задачу «управления по ценностям» и в соответствии с этим оценивать процесс достижения цели через степень соответствия текущего состояния системы образования сформулированным ценностям. Необходимо ввести общественно признаваемые показатели (индикаторы) состояния и функционирования системы. Тогда окажется возможным достижение консенсуса в оценке происходящих изменений и принятие соответствующих управленческих решений.</w:t>
      </w:r>
      <w:r w:rsidRPr="00DC768F">
        <w:rPr>
          <w:spacing w:val="-1"/>
        </w:rPr>
        <w:tab/>
        <w:t xml:space="preserve">Не вызывает сомнений, что в действительности не существует единственного интегрального показателя, позволяющего однозначно оценить состояние системы образования и, тем более, однозначно определить направления дальнейших действий. Так, доступность общего среднего образования и доступность высшего образования имеют разный смысл, т. е., в общем случае формируются из различных частных показателей. Аналогичное утверждение справедливо и для эффективности образования: на каждом его </w:t>
      </w:r>
      <w:r w:rsidRPr="00DC768F">
        <w:rPr>
          <w:spacing w:val="-1"/>
        </w:rPr>
        <w:lastRenderedPageBreak/>
        <w:t xml:space="preserve">уровне социальные, содержательные и экономические аспекты эффективности по-разному складываются в интегральный показатель. Точно так же и соответствие системы образования запросам личности, общества, государства для каждого из субъектов образовательной деятельности должно оцениваться с несколько различающихся позиций и в силу этого по различным совокупностям характеристик. То есть на практике необходимо построить систему показателей, характеризующую разные грани и разные уровни системы образования, определить совокупность критериев соответствия текущего состояния образовательной сферы целевым требованиям и разработать механизм принятия решений по постановке или коррекции задач модернизации образования. </w:t>
      </w:r>
    </w:p>
    <w:p w:rsidR="003E6D31" w:rsidRPr="00DC768F" w:rsidRDefault="003E6D31" w:rsidP="00922F1C">
      <w:pPr>
        <w:jc w:val="both"/>
        <w:rPr>
          <w:spacing w:val="-1"/>
        </w:rPr>
      </w:pPr>
      <w:r w:rsidRPr="00DC768F">
        <w:rPr>
          <w:spacing w:val="-1"/>
        </w:rPr>
        <w:tab/>
        <w:t xml:space="preserve">Многоплановость задач модернизации российского образования требует создания необходимых организационных и экономических условий эффективного управления инновационными процессами. Главная цель управления – организация практической работы по осуществлению модернизации. Основная задача – создание технологических механизмов реализации инновационных процессов, как на федеральном уровне, так и в субъектах Российской Федерации и непосредственно в учебных заведениях. </w:t>
      </w:r>
    </w:p>
    <w:p w:rsidR="003E6D31" w:rsidRPr="00DC768F" w:rsidRDefault="003E6D31" w:rsidP="00922F1C">
      <w:pPr>
        <w:jc w:val="both"/>
        <w:rPr>
          <w:i/>
          <w:spacing w:val="-1"/>
        </w:rPr>
      </w:pPr>
      <w:r w:rsidRPr="00DC768F">
        <w:rPr>
          <w:spacing w:val="-1"/>
        </w:rPr>
        <w:tab/>
        <w:t xml:space="preserve">Важнейшие аспекты: </w:t>
      </w:r>
      <w:r w:rsidRPr="00DC768F">
        <w:rPr>
          <w:i/>
          <w:spacing w:val="-1"/>
        </w:rPr>
        <w:t>создание системы управления модернизацией и управленческой вертикали</w:t>
      </w:r>
      <w:r>
        <w:rPr>
          <w:i/>
          <w:spacing w:val="-1"/>
        </w:rPr>
        <w:t xml:space="preserve">; </w:t>
      </w:r>
      <w:r w:rsidRPr="00DC768F">
        <w:rPr>
          <w:i/>
          <w:spacing w:val="-1"/>
        </w:rPr>
        <w:t xml:space="preserve"> это консолидация ресурсов, выделяемых на цели модернизации, и обеспечение </w:t>
      </w:r>
      <w:r>
        <w:rPr>
          <w:i/>
          <w:spacing w:val="-1"/>
        </w:rPr>
        <w:t xml:space="preserve">их рационального использования; </w:t>
      </w:r>
      <w:r w:rsidRPr="00DC768F">
        <w:rPr>
          <w:i/>
          <w:spacing w:val="-1"/>
        </w:rPr>
        <w:t xml:space="preserve">перевод практической работы по ключевым направлениям модернизации </w:t>
      </w:r>
      <w:r>
        <w:rPr>
          <w:i/>
          <w:spacing w:val="-1"/>
        </w:rPr>
        <w:t xml:space="preserve">образования на проектный метод; </w:t>
      </w:r>
      <w:r w:rsidRPr="00DC768F">
        <w:rPr>
          <w:i/>
          <w:spacing w:val="-1"/>
        </w:rPr>
        <w:t xml:space="preserve"> обеспечение общественной поддержки </w:t>
      </w:r>
      <w:proofErr w:type="gramStart"/>
      <w:r w:rsidRPr="00DC768F">
        <w:rPr>
          <w:i/>
          <w:spacing w:val="-1"/>
        </w:rPr>
        <w:t>модернизации</w:t>
      </w:r>
      <w:proofErr w:type="gramEnd"/>
      <w:r w:rsidRPr="00DC768F">
        <w:rPr>
          <w:i/>
          <w:spacing w:val="-1"/>
        </w:rPr>
        <w:t xml:space="preserve"> как в профессиональной с</w:t>
      </w:r>
      <w:r>
        <w:rPr>
          <w:i/>
          <w:spacing w:val="-1"/>
        </w:rPr>
        <w:t xml:space="preserve">реде, так и в обществе в целом; </w:t>
      </w:r>
      <w:r w:rsidRPr="00DC768F">
        <w:rPr>
          <w:i/>
          <w:spacing w:val="-1"/>
        </w:rPr>
        <w:t xml:space="preserve">кадровое </w:t>
      </w:r>
      <w:r w:rsidRPr="00DC768F">
        <w:rPr>
          <w:i/>
          <w:spacing w:val="-1"/>
        </w:rPr>
        <w:lastRenderedPageBreak/>
        <w:t xml:space="preserve">обеспечение всей системы и отдельных механизмов управления модернизацией. </w:t>
      </w:r>
    </w:p>
    <w:p w:rsidR="003E6D31" w:rsidRPr="00DC768F" w:rsidRDefault="003E6D31" w:rsidP="00922F1C">
      <w:pPr>
        <w:jc w:val="both"/>
        <w:rPr>
          <w:spacing w:val="-1"/>
        </w:rPr>
      </w:pPr>
      <w:r w:rsidRPr="00DC768F">
        <w:rPr>
          <w:spacing w:val="-1"/>
        </w:rPr>
        <w:tab/>
        <w:t xml:space="preserve">Существенную роль в обеспечении модернизации играет совершенствование существующей системы управления образованием. Целенаправленное управление процессом модернизации диктует необходимость постоянного информационно-аналитического сопровождения, т. е. создания системы мониторинга. В систему управления образованием должен быть встроен механизм управления инновационными процессами, их анализа и коррекции. Отдельно необходимо рассматривать и процедуры встраивания (внедрения) новых механизмов в сложившуюся образовательную среду. Другими словами, эффективное управление процессами модернизации образования предполагает проведение серьезной предварительной работы по реорганизации системы управления образованием, которая наряду с оперативным управлением теперь должна решать инновационные по своему характеру задачи. </w:t>
      </w:r>
    </w:p>
    <w:p w:rsidR="003E6D31" w:rsidRPr="00DC768F" w:rsidRDefault="003E6D31" w:rsidP="00922F1C">
      <w:pPr>
        <w:jc w:val="both"/>
        <w:rPr>
          <w:spacing w:val="-1"/>
        </w:rPr>
      </w:pPr>
      <w:r w:rsidRPr="00DC768F">
        <w:rPr>
          <w:spacing w:val="-1"/>
        </w:rPr>
        <w:tab/>
        <w:t xml:space="preserve">Для обеспечения эффективности управления требуется и серьезная информационно-аналитическая база, включающая как собственно информационные массивы (при обязательном соблюдении их полноты, непротиворечивости и актуальности), так и инструментарий для получения на их основе качественной аналитики. Создание системы информационно-аналитического сопровождения управления входит в число первоочередных мер, обеспечивающих реалистичность модернизации образования. Реализация модернизации образования должна обеспечить адаптацию российской </w:t>
      </w:r>
      <w:r w:rsidRPr="00DC768F">
        <w:rPr>
          <w:spacing w:val="-1"/>
        </w:rPr>
        <w:lastRenderedPageBreak/>
        <w:t xml:space="preserve">системы образования к изменившимся государственно-политическим и социально-экономическим условиям. </w:t>
      </w:r>
    </w:p>
    <w:p w:rsidR="003E6D31" w:rsidRPr="00DC768F" w:rsidRDefault="003E6D31" w:rsidP="00FA1B9C">
      <w:pPr>
        <w:jc w:val="both"/>
      </w:pPr>
    </w:p>
    <w:p w:rsidR="003E6D31" w:rsidRDefault="003E6D31" w:rsidP="000620CF">
      <w:pPr>
        <w:jc w:val="center"/>
        <w:rPr>
          <w:b/>
        </w:rPr>
      </w:pPr>
    </w:p>
    <w:p w:rsidR="003E6D31" w:rsidRDefault="003E6D31" w:rsidP="000620CF">
      <w:pPr>
        <w:jc w:val="center"/>
        <w:rPr>
          <w:b/>
        </w:rPr>
      </w:pPr>
    </w:p>
    <w:p w:rsidR="003E6D31" w:rsidRDefault="003E6D31" w:rsidP="000620CF">
      <w:pPr>
        <w:jc w:val="center"/>
        <w:rPr>
          <w:b/>
        </w:rPr>
      </w:pPr>
    </w:p>
    <w:p w:rsidR="003E6D31" w:rsidRDefault="003E6D31" w:rsidP="000620CF">
      <w:pPr>
        <w:jc w:val="center"/>
        <w:rPr>
          <w:b/>
        </w:rPr>
      </w:pPr>
    </w:p>
    <w:p w:rsidR="003E6D31" w:rsidRDefault="003E6D31" w:rsidP="000620CF">
      <w:pPr>
        <w:jc w:val="center"/>
        <w:rPr>
          <w:b/>
        </w:rPr>
      </w:pPr>
    </w:p>
    <w:p w:rsidR="003E6D31" w:rsidRDefault="003E6D31" w:rsidP="000620CF">
      <w:pPr>
        <w:jc w:val="center"/>
        <w:rPr>
          <w:b/>
        </w:rPr>
      </w:pPr>
    </w:p>
    <w:p w:rsidR="003E6D31" w:rsidRDefault="003E6D31" w:rsidP="000620CF">
      <w:pPr>
        <w:jc w:val="center"/>
        <w:rPr>
          <w:b/>
        </w:rPr>
      </w:pPr>
    </w:p>
    <w:p w:rsidR="003E6D31" w:rsidRDefault="003E6D31" w:rsidP="000620CF">
      <w:pPr>
        <w:jc w:val="center"/>
        <w:rPr>
          <w:b/>
        </w:rPr>
      </w:pPr>
    </w:p>
    <w:p w:rsidR="003E6D31" w:rsidRDefault="003E6D31" w:rsidP="000620CF">
      <w:pPr>
        <w:jc w:val="center"/>
        <w:rPr>
          <w:b/>
        </w:rPr>
      </w:pPr>
    </w:p>
    <w:p w:rsidR="003E6D31" w:rsidRDefault="003E6D31" w:rsidP="000620CF">
      <w:pPr>
        <w:jc w:val="center"/>
        <w:rPr>
          <w:b/>
        </w:rPr>
      </w:pPr>
    </w:p>
    <w:p w:rsidR="003E6D31" w:rsidRDefault="003E6D31" w:rsidP="000620CF">
      <w:pPr>
        <w:jc w:val="center"/>
        <w:rPr>
          <w:b/>
        </w:rPr>
      </w:pPr>
    </w:p>
    <w:p w:rsidR="003E6D31" w:rsidRDefault="003E6D31" w:rsidP="000620CF">
      <w:pPr>
        <w:jc w:val="center"/>
        <w:rPr>
          <w:b/>
        </w:rPr>
      </w:pPr>
      <w:r w:rsidRPr="00A431EB">
        <w:rPr>
          <w:b/>
        </w:rPr>
        <w:t xml:space="preserve">Учебный план </w:t>
      </w:r>
      <w:r>
        <w:rPr>
          <w:b/>
        </w:rPr>
        <w:t>по профессиональной переподготовке</w:t>
      </w:r>
      <w:r w:rsidRPr="00A431EB">
        <w:rPr>
          <w:b/>
        </w:rPr>
        <w:t xml:space="preserve"> по </w:t>
      </w:r>
      <w:r>
        <w:rPr>
          <w:b/>
        </w:rPr>
        <w:t xml:space="preserve"> программе </w:t>
      </w:r>
    </w:p>
    <w:p w:rsidR="003E6D31" w:rsidRPr="00C24F5A" w:rsidRDefault="003E6D31" w:rsidP="000620CF">
      <w:pPr>
        <w:jc w:val="center"/>
        <w:rPr>
          <w:b/>
        </w:rPr>
      </w:pPr>
      <w:r w:rsidRPr="00A431EB">
        <w:rPr>
          <w:b/>
        </w:rPr>
        <w:t>«</w:t>
      </w:r>
      <w:r>
        <w:rPr>
          <w:b/>
        </w:rPr>
        <w:t>МЕНЕДЖМЕНТ ОБРАЗОВАНИЯ</w:t>
      </w:r>
      <w:r w:rsidRPr="00A431EB">
        <w:rPr>
          <w:b/>
        </w:rPr>
        <w:t xml:space="preserve">» </w:t>
      </w:r>
    </w:p>
    <w:tbl>
      <w:tblPr>
        <w:tblpPr w:leftFromText="180" w:rightFromText="180" w:vertAnchor="text" w:horzAnchor="margin" w:tblpY="38"/>
        <w:tblW w:w="0" w:type="auto"/>
        <w:tblLook w:val="00A0"/>
      </w:tblPr>
      <w:tblGrid>
        <w:gridCol w:w="3936"/>
        <w:gridCol w:w="1559"/>
        <w:gridCol w:w="4076"/>
      </w:tblGrid>
      <w:tr w:rsidR="003E6D31" w:rsidRPr="002131B3" w:rsidTr="009D2EF4">
        <w:tc>
          <w:tcPr>
            <w:tcW w:w="3936" w:type="dxa"/>
          </w:tcPr>
          <w:p w:rsidR="003E6D31" w:rsidRPr="002131B3" w:rsidRDefault="003E6D31" w:rsidP="009D2EF4">
            <w:pPr>
              <w:spacing w:after="0" w:line="240" w:lineRule="auto"/>
            </w:pPr>
          </w:p>
          <w:p w:rsidR="003E6D31" w:rsidRPr="002131B3" w:rsidRDefault="003E6D31" w:rsidP="009D2EF4">
            <w:pPr>
              <w:spacing w:after="0" w:line="240" w:lineRule="auto"/>
            </w:pPr>
            <w:r w:rsidRPr="002131B3">
              <w:lastRenderedPageBreak/>
              <w:t xml:space="preserve">Контингент </w:t>
            </w:r>
            <w:proofErr w:type="gramStart"/>
            <w:r w:rsidRPr="002131B3">
              <w:t>обучаемых</w:t>
            </w:r>
            <w:proofErr w:type="gramEnd"/>
            <w:r w:rsidRPr="002131B3">
              <w:t>: руководящие кадры системы образования.</w:t>
            </w:r>
          </w:p>
          <w:p w:rsidR="003E6D31" w:rsidRPr="002131B3" w:rsidRDefault="003E6D31" w:rsidP="009D2EF4">
            <w:pPr>
              <w:spacing w:after="0" w:line="240" w:lineRule="auto"/>
            </w:pPr>
            <w:r w:rsidRPr="002131B3">
              <w:t>Длительность обучения до 15 недель.</w:t>
            </w:r>
            <w:r w:rsidRPr="002131B3">
              <w:br/>
              <w:t>Форма обучения: Экстернат</w:t>
            </w:r>
          </w:p>
        </w:tc>
        <w:tc>
          <w:tcPr>
            <w:tcW w:w="1559" w:type="dxa"/>
          </w:tcPr>
          <w:p w:rsidR="003E6D31" w:rsidRPr="002131B3" w:rsidRDefault="003E6D31" w:rsidP="009D2EF4">
            <w:pPr>
              <w:spacing w:after="0" w:line="240" w:lineRule="auto"/>
            </w:pPr>
          </w:p>
        </w:tc>
        <w:tc>
          <w:tcPr>
            <w:tcW w:w="4076" w:type="dxa"/>
          </w:tcPr>
          <w:p w:rsidR="003E6D31" w:rsidRPr="002131B3" w:rsidRDefault="003E6D31" w:rsidP="009D2EF4">
            <w:pPr>
              <w:spacing w:after="0" w:line="240" w:lineRule="auto"/>
            </w:pPr>
          </w:p>
          <w:p w:rsidR="003E6D31" w:rsidRPr="002131B3" w:rsidRDefault="003E6D31" w:rsidP="009D2EF4">
            <w:pPr>
              <w:spacing w:after="0" w:line="240" w:lineRule="auto"/>
            </w:pPr>
            <w:r w:rsidRPr="002131B3">
              <w:lastRenderedPageBreak/>
              <w:t xml:space="preserve">Уровень образования </w:t>
            </w:r>
            <w:proofErr w:type="gramStart"/>
            <w:r w:rsidRPr="002131B3">
              <w:t>принимаемых</w:t>
            </w:r>
            <w:proofErr w:type="gramEnd"/>
            <w:r w:rsidRPr="002131B3">
              <w:t xml:space="preserve"> на обучение: высшее профессиональное.</w:t>
            </w:r>
          </w:p>
          <w:p w:rsidR="003E6D31" w:rsidRPr="002131B3" w:rsidRDefault="003E6D31" w:rsidP="009D2EF4">
            <w:pPr>
              <w:spacing w:after="0" w:line="240" w:lineRule="auto"/>
            </w:pPr>
            <w:r w:rsidRPr="002131B3">
              <w:t>Уровень получаемого образования:</w:t>
            </w:r>
          </w:p>
          <w:p w:rsidR="003E6D31" w:rsidRPr="002131B3" w:rsidRDefault="003E6D31" w:rsidP="009D2EF4">
            <w:pPr>
              <w:spacing w:after="0" w:line="240" w:lineRule="auto"/>
            </w:pPr>
            <w:r w:rsidRPr="002131B3">
              <w:t>дополнительное профессиональное образование</w:t>
            </w:r>
          </w:p>
        </w:tc>
      </w:tr>
    </w:tbl>
    <w:p w:rsidR="003E6D31" w:rsidRDefault="003E6D31" w:rsidP="000620CF"/>
    <w:tbl>
      <w:tblPr>
        <w:tblpPr w:leftFromText="180" w:rightFromText="180" w:vertAnchor="page" w:horzAnchor="margin" w:tblpY="652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8"/>
        <w:gridCol w:w="3220"/>
        <w:gridCol w:w="980"/>
        <w:gridCol w:w="1260"/>
        <w:gridCol w:w="1820"/>
        <w:gridCol w:w="1560"/>
      </w:tblGrid>
      <w:tr w:rsidR="003E6D31" w:rsidRPr="002131B3" w:rsidTr="00CA3C7B">
        <w:trPr>
          <w:trHeight w:val="415"/>
        </w:trPr>
        <w:tc>
          <w:tcPr>
            <w:tcW w:w="808" w:type="dxa"/>
            <w:vMerge w:val="restart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№</w:t>
            </w:r>
          </w:p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proofErr w:type="gramStart"/>
            <w:r w:rsidRPr="00CA3C7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A3C7B">
              <w:rPr>
                <w:sz w:val="26"/>
                <w:szCs w:val="26"/>
              </w:rPr>
              <w:t>/</w:t>
            </w:r>
            <w:proofErr w:type="spellStart"/>
            <w:r w:rsidRPr="00CA3C7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20" w:type="dxa"/>
            <w:vMerge w:val="restart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 xml:space="preserve">Наименование дисциплин </w:t>
            </w:r>
          </w:p>
        </w:tc>
        <w:tc>
          <w:tcPr>
            <w:tcW w:w="980" w:type="dxa"/>
            <w:vMerge w:val="restart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 xml:space="preserve">Всего часов </w:t>
            </w:r>
          </w:p>
        </w:tc>
        <w:tc>
          <w:tcPr>
            <w:tcW w:w="3080" w:type="dxa"/>
            <w:gridSpan w:val="2"/>
          </w:tcPr>
          <w:p w:rsidR="003E6D31" w:rsidRPr="00CA3C7B" w:rsidRDefault="003E6D31" w:rsidP="009D2E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 xml:space="preserve">Форма контроля </w:t>
            </w:r>
          </w:p>
        </w:tc>
      </w:tr>
      <w:tr w:rsidR="003E6D31" w:rsidRPr="002131B3" w:rsidTr="00CA3C7B">
        <w:trPr>
          <w:trHeight w:val="555"/>
        </w:trPr>
        <w:tc>
          <w:tcPr>
            <w:tcW w:w="808" w:type="dxa"/>
            <w:vMerge/>
          </w:tcPr>
          <w:p w:rsidR="003E6D31" w:rsidRPr="002131B3" w:rsidRDefault="003E6D31" w:rsidP="009D2EF4">
            <w:pPr>
              <w:spacing w:after="0" w:line="240" w:lineRule="auto"/>
            </w:pPr>
          </w:p>
        </w:tc>
        <w:tc>
          <w:tcPr>
            <w:tcW w:w="3220" w:type="dxa"/>
            <w:vMerge/>
          </w:tcPr>
          <w:p w:rsidR="003E6D31" w:rsidRPr="002131B3" w:rsidRDefault="003E6D31" w:rsidP="009D2EF4">
            <w:pPr>
              <w:spacing w:after="0" w:line="240" w:lineRule="auto"/>
            </w:pPr>
          </w:p>
        </w:tc>
        <w:tc>
          <w:tcPr>
            <w:tcW w:w="980" w:type="dxa"/>
            <w:vMerge/>
          </w:tcPr>
          <w:p w:rsidR="003E6D31" w:rsidRPr="002131B3" w:rsidRDefault="003E6D31" w:rsidP="009D2EF4">
            <w:pPr>
              <w:spacing w:after="0" w:line="240" w:lineRule="auto"/>
            </w:pPr>
          </w:p>
        </w:tc>
        <w:tc>
          <w:tcPr>
            <w:tcW w:w="126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Лекции</w:t>
            </w:r>
          </w:p>
        </w:tc>
        <w:tc>
          <w:tcPr>
            <w:tcW w:w="182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proofErr w:type="gramStart"/>
            <w:r w:rsidRPr="00CA3C7B">
              <w:rPr>
                <w:sz w:val="26"/>
                <w:szCs w:val="26"/>
              </w:rPr>
              <w:t>Практичес-кие</w:t>
            </w:r>
            <w:proofErr w:type="spellEnd"/>
            <w:proofErr w:type="gramEnd"/>
            <w:r w:rsidRPr="00CA3C7B">
              <w:rPr>
                <w:sz w:val="26"/>
                <w:szCs w:val="26"/>
              </w:rPr>
              <w:t xml:space="preserve"> занятия</w:t>
            </w:r>
          </w:p>
        </w:tc>
        <w:tc>
          <w:tcPr>
            <w:tcW w:w="1560" w:type="dxa"/>
            <w:vMerge/>
          </w:tcPr>
          <w:p w:rsidR="003E6D31" w:rsidRPr="002131B3" w:rsidRDefault="003E6D31" w:rsidP="009D2EF4">
            <w:pPr>
              <w:spacing w:after="0" w:line="240" w:lineRule="auto"/>
            </w:pPr>
          </w:p>
        </w:tc>
      </w:tr>
      <w:tr w:rsidR="003E6D31" w:rsidRPr="002131B3" w:rsidTr="00CA3C7B">
        <w:trPr>
          <w:trHeight w:val="426"/>
        </w:trPr>
        <w:tc>
          <w:tcPr>
            <w:tcW w:w="808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1.1</w:t>
            </w:r>
          </w:p>
        </w:tc>
        <w:tc>
          <w:tcPr>
            <w:tcW w:w="322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Теория управленческой мысли</w:t>
            </w:r>
          </w:p>
        </w:tc>
        <w:tc>
          <w:tcPr>
            <w:tcW w:w="98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20</w:t>
            </w:r>
          </w:p>
        </w:tc>
        <w:tc>
          <w:tcPr>
            <w:tcW w:w="126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2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Зачет</w:t>
            </w:r>
          </w:p>
        </w:tc>
      </w:tr>
      <w:tr w:rsidR="003E6D31" w:rsidRPr="002131B3" w:rsidTr="00CA3C7B">
        <w:trPr>
          <w:trHeight w:val="426"/>
        </w:trPr>
        <w:tc>
          <w:tcPr>
            <w:tcW w:w="808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1.2</w:t>
            </w:r>
          </w:p>
        </w:tc>
        <w:tc>
          <w:tcPr>
            <w:tcW w:w="322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История управления образованием</w:t>
            </w:r>
          </w:p>
        </w:tc>
        <w:tc>
          <w:tcPr>
            <w:tcW w:w="98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24</w:t>
            </w:r>
          </w:p>
        </w:tc>
        <w:tc>
          <w:tcPr>
            <w:tcW w:w="126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2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Зачет</w:t>
            </w:r>
          </w:p>
        </w:tc>
      </w:tr>
      <w:tr w:rsidR="003E6D31" w:rsidRPr="002131B3" w:rsidTr="00CA3C7B">
        <w:trPr>
          <w:trHeight w:val="426"/>
        </w:trPr>
        <w:tc>
          <w:tcPr>
            <w:tcW w:w="808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1.3</w:t>
            </w:r>
          </w:p>
        </w:tc>
        <w:tc>
          <w:tcPr>
            <w:tcW w:w="322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Теория организаций</w:t>
            </w:r>
          </w:p>
        </w:tc>
        <w:tc>
          <w:tcPr>
            <w:tcW w:w="98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34</w:t>
            </w:r>
          </w:p>
        </w:tc>
        <w:tc>
          <w:tcPr>
            <w:tcW w:w="126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2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Зачет</w:t>
            </w:r>
          </w:p>
        </w:tc>
      </w:tr>
      <w:tr w:rsidR="003E6D31" w:rsidRPr="002131B3" w:rsidTr="00CA3C7B">
        <w:trPr>
          <w:trHeight w:val="426"/>
        </w:trPr>
        <w:tc>
          <w:tcPr>
            <w:tcW w:w="808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1.4</w:t>
            </w:r>
          </w:p>
        </w:tc>
        <w:tc>
          <w:tcPr>
            <w:tcW w:w="322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CA3C7B">
              <w:rPr>
                <w:sz w:val="26"/>
                <w:szCs w:val="26"/>
              </w:rPr>
              <w:t>Конфликтология</w:t>
            </w:r>
            <w:proofErr w:type="spellEnd"/>
          </w:p>
        </w:tc>
        <w:tc>
          <w:tcPr>
            <w:tcW w:w="98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20</w:t>
            </w:r>
          </w:p>
        </w:tc>
        <w:tc>
          <w:tcPr>
            <w:tcW w:w="126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2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Зачет</w:t>
            </w:r>
          </w:p>
        </w:tc>
      </w:tr>
      <w:tr w:rsidR="003E6D31" w:rsidRPr="002131B3" w:rsidTr="00CA3C7B">
        <w:trPr>
          <w:trHeight w:val="449"/>
        </w:trPr>
        <w:tc>
          <w:tcPr>
            <w:tcW w:w="808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2.2</w:t>
            </w:r>
          </w:p>
        </w:tc>
        <w:tc>
          <w:tcPr>
            <w:tcW w:w="322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Менеджмент</w:t>
            </w:r>
          </w:p>
        </w:tc>
        <w:tc>
          <w:tcPr>
            <w:tcW w:w="98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28</w:t>
            </w:r>
          </w:p>
        </w:tc>
        <w:tc>
          <w:tcPr>
            <w:tcW w:w="126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2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Зачет</w:t>
            </w:r>
          </w:p>
        </w:tc>
      </w:tr>
      <w:tr w:rsidR="003E6D31" w:rsidRPr="002131B3" w:rsidTr="00CA3C7B">
        <w:trPr>
          <w:trHeight w:val="449"/>
        </w:trPr>
        <w:tc>
          <w:tcPr>
            <w:tcW w:w="808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2.3</w:t>
            </w:r>
          </w:p>
        </w:tc>
        <w:tc>
          <w:tcPr>
            <w:tcW w:w="322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Маркетинг</w:t>
            </w:r>
          </w:p>
        </w:tc>
        <w:tc>
          <w:tcPr>
            <w:tcW w:w="98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24</w:t>
            </w:r>
          </w:p>
        </w:tc>
        <w:tc>
          <w:tcPr>
            <w:tcW w:w="126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2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Зачет</w:t>
            </w:r>
          </w:p>
        </w:tc>
      </w:tr>
      <w:tr w:rsidR="003E6D31" w:rsidRPr="002131B3" w:rsidTr="00CA3C7B">
        <w:trPr>
          <w:trHeight w:val="449"/>
        </w:trPr>
        <w:tc>
          <w:tcPr>
            <w:tcW w:w="808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2.4</w:t>
            </w:r>
          </w:p>
        </w:tc>
        <w:tc>
          <w:tcPr>
            <w:tcW w:w="322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Основы рыночной экономики</w:t>
            </w:r>
          </w:p>
        </w:tc>
        <w:tc>
          <w:tcPr>
            <w:tcW w:w="98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28</w:t>
            </w:r>
          </w:p>
        </w:tc>
        <w:tc>
          <w:tcPr>
            <w:tcW w:w="126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2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Экзамен</w:t>
            </w:r>
          </w:p>
        </w:tc>
      </w:tr>
      <w:tr w:rsidR="003E6D31" w:rsidRPr="002131B3" w:rsidTr="00CA3C7B">
        <w:trPr>
          <w:trHeight w:val="449"/>
        </w:trPr>
        <w:tc>
          <w:tcPr>
            <w:tcW w:w="808" w:type="dxa"/>
          </w:tcPr>
          <w:p w:rsidR="003E6D31" w:rsidRPr="002131B3" w:rsidRDefault="003E6D31" w:rsidP="009D2EF4">
            <w:pPr>
              <w:spacing w:after="0" w:line="240" w:lineRule="auto"/>
            </w:pPr>
            <w:r w:rsidRPr="002131B3">
              <w:t>2.5</w:t>
            </w:r>
          </w:p>
        </w:tc>
        <w:tc>
          <w:tcPr>
            <w:tcW w:w="3220" w:type="dxa"/>
          </w:tcPr>
          <w:p w:rsidR="003E6D31" w:rsidRPr="002131B3" w:rsidRDefault="003E6D31" w:rsidP="009D2EF4">
            <w:pPr>
              <w:spacing w:after="0" w:line="240" w:lineRule="auto"/>
            </w:pPr>
            <w:r>
              <w:t>Экономика</w:t>
            </w:r>
          </w:p>
        </w:tc>
        <w:tc>
          <w:tcPr>
            <w:tcW w:w="980" w:type="dxa"/>
          </w:tcPr>
          <w:p w:rsidR="003E6D31" w:rsidRPr="002131B3" w:rsidRDefault="003E6D31" w:rsidP="009D2EF4">
            <w:pPr>
              <w:spacing w:after="0" w:line="240" w:lineRule="auto"/>
            </w:pPr>
            <w:r>
              <w:t>42</w:t>
            </w:r>
          </w:p>
        </w:tc>
        <w:tc>
          <w:tcPr>
            <w:tcW w:w="1260" w:type="dxa"/>
          </w:tcPr>
          <w:p w:rsidR="003E6D31" w:rsidRPr="002131B3" w:rsidRDefault="003E6D31" w:rsidP="009D2EF4">
            <w:pPr>
              <w:spacing w:after="0" w:line="240" w:lineRule="auto"/>
            </w:pPr>
          </w:p>
        </w:tc>
        <w:tc>
          <w:tcPr>
            <w:tcW w:w="1820" w:type="dxa"/>
          </w:tcPr>
          <w:p w:rsidR="003E6D31" w:rsidRPr="002131B3" w:rsidRDefault="003E6D31" w:rsidP="009D2EF4">
            <w:pPr>
              <w:spacing w:after="0" w:line="240" w:lineRule="auto"/>
            </w:pPr>
          </w:p>
        </w:tc>
        <w:tc>
          <w:tcPr>
            <w:tcW w:w="1560" w:type="dxa"/>
          </w:tcPr>
          <w:p w:rsidR="003E6D31" w:rsidRPr="002131B3" w:rsidRDefault="003E6D31" w:rsidP="009D2EF4">
            <w:pPr>
              <w:spacing w:after="0" w:line="240" w:lineRule="auto"/>
            </w:pPr>
            <w:r w:rsidRPr="002131B3">
              <w:t>Зачет</w:t>
            </w:r>
          </w:p>
        </w:tc>
      </w:tr>
    </w:tbl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"/>
        <w:gridCol w:w="3269"/>
        <w:gridCol w:w="851"/>
        <w:gridCol w:w="1134"/>
        <w:gridCol w:w="1701"/>
        <w:gridCol w:w="1874"/>
      </w:tblGrid>
      <w:tr w:rsidR="003E6D31" w:rsidRPr="002131B3" w:rsidTr="00CA3C7B">
        <w:trPr>
          <w:trHeight w:val="606"/>
        </w:trPr>
        <w:tc>
          <w:tcPr>
            <w:tcW w:w="808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2.7</w:t>
            </w:r>
          </w:p>
        </w:tc>
        <w:tc>
          <w:tcPr>
            <w:tcW w:w="3269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Мониторинг образования</w:t>
            </w:r>
          </w:p>
        </w:tc>
        <w:tc>
          <w:tcPr>
            <w:tcW w:w="851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74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E6D31" w:rsidRPr="002131B3" w:rsidTr="00CA3C7B">
        <w:trPr>
          <w:trHeight w:val="699"/>
        </w:trPr>
        <w:tc>
          <w:tcPr>
            <w:tcW w:w="808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lastRenderedPageBreak/>
              <w:t>2.8</w:t>
            </w:r>
          </w:p>
        </w:tc>
        <w:tc>
          <w:tcPr>
            <w:tcW w:w="3269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Юридические, организационные и социально-психологические особенности управления образованием</w:t>
            </w:r>
          </w:p>
        </w:tc>
        <w:tc>
          <w:tcPr>
            <w:tcW w:w="851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74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Экзамен</w:t>
            </w:r>
          </w:p>
        </w:tc>
      </w:tr>
      <w:tr w:rsidR="003E6D31" w:rsidRPr="002131B3" w:rsidTr="00CA3C7B">
        <w:trPr>
          <w:trHeight w:val="745"/>
        </w:trPr>
        <w:tc>
          <w:tcPr>
            <w:tcW w:w="808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2.9</w:t>
            </w:r>
          </w:p>
        </w:tc>
        <w:tc>
          <w:tcPr>
            <w:tcW w:w="3269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Правовое регулирование деятельности системы образования</w:t>
            </w:r>
          </w:p>
        </w:tc>
        <w:tc>
          <w:tcPr>
            <w:tcW w:w="851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74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Зачет</w:t>
            </w:r>
          </w:p>
        </w:tc>
      </w:tr>
      <w:tr w:rsidR="003E6D31" w:rsidRPr="002131B3" w:rsidTr="00CA3C7B">
        <w:trPr>
          <w:trHeight w:val="750"/>
        </w:trPr>
        <w:tc>
          <w:tcPr>
            <w:tcW w:w="808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3.1</w:t>
            </w:r>
          </w:p>
        </w:tc>
        <w:tc>
          <w:tcPr>
            <w:tcW w:w="3269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Теория управления образованием</w:t>
            </w:r>
          </w:p>
        </w:tc>
        <w:tc>
          <w:tcPr>
            <w:tcW w:w="851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48</w:t>
            </w:r>
          </w:p>
        </w:tc>
        <w:tc>
          <w:tcPr>
            <w:tcW w:w="1134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74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Экзамен</w:t>
            </w:r>
          </w:p>
        </w:tc>
      </w:tr>
      <w:tr w:rsidR="003E6D31" w:rsidRPr="002131B3" w:rsidTr="00CA3C7B">
        <w:trPr>
          <w:trHeight w:val="758"/>
        </w:trPr>
        <w:tc>
          <w:tcPr>
            <w:tcW w:w="808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3.2</w:t>
            </w:r>
          </w:p>
        </w:tc>
        <w:tc>
          <w:tcPr>
            <w:tcW w:w="3269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Экономика образования</w:t>
            </w:r>
          </w:p>
        </w:tc>
        <w:tc>
          <w:tcPr>
            <w:tcW w:w="851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74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Экзамен</w:t>
            </w:r>
          </w:p>
        </w:tc>
      </w:tr>
      <w:tr w:rsidR="003E6D31" w:rsidRPr="002131B3" w:rsidTr="00CA3C7B">
        <w:trPr>
          <w:trHeight w:val="483"/>
        </w:trPr>
        <w:tc>
          <w:tcPr>
            <w:tcW w:w="808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3.3</w:t>
            </w:r>
          </w:p>
        </w:tc>
        <w:tc>
          <w:tcPr>
            <w:tcW w:w="3269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Управление ОУ в современных условиях на основе Закона «Об образовании» 2013 г. и ФГОС нового поколения</w:t>
            </w:r>
          </w:p>
        </w:tc>
        <w:tc>
          <w:tcPr>
            <w:tcW w:w="851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42</w:t>
            </w:r>
          </w:p>
        </w:tc>
        <w:tc>
          <w:tcPr>
            <w:tcW w:w="1134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74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Экзамен</w:t>
            </w:r>
          </w:p>
        </w:tc>
      </w:tr>
      <w:tr w:rsidR="003E6D31" w:rsidRPr="002131B3" w:rsidTr="00CA3C7B">
        <w:trPr>
          <w:trHeight w:val="757"/>
        </w:trPr>
        <w:tc>
          <w:tcPr>
            <w:tcW w:w="808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3.4</w:t>
            </w:r>
          </w:p>
        </w:tc>
        <w:tc>
          <w:tcPr>
            <w:tcW w:w="3269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Анализ хозяйственной деятельности в образовании</w:t>
            </w:r>
          </w:p>
        </w:tc>
        <w:tc>
          <w:tcPr>
            <w:tcW w:w="851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74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Зачет</w:t>
            </w:r>
          </w:p>
        </w:tc>
      </w:tr>
      <w:tr w:rsidR="003E6D31" w:rsidRPr="002131B3" w:rsidTr="00CA3C7B">
        <w:trPr>
          <w:trHeight w:val="489"/>
        </w:trPr>
        <w:tc>
          <w:tcPr>
            <w:tcW w:w="808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3.6</w:t>
            </w:r>
          </w:p>
        </w:tc>
        <w:tc>
          <w:tcPr>
            <w:tcW w:w="3269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Бизнес планирование в образовании</w:t>
            </w:r>
          </w:p>
        </w:tc>
        <w:tc>
          <w:tcPr>
            <w:tcW w:w="851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74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Экзамен</w:t>
            </w:r>
          </w:p>
        </w:tc>
      </w:tr>
      <w:tr w:rsidR="003E6D31" w:rsidRPr="002131B3" w:rsidTr="00CA3C7B">
        <w:trPr>
          <w:trHeight w:val="527"/>
        </w:trPr>
        <w:tc>
          <w:tcPr>
            <w:tcW w:w="808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4</w:t>
            </w:r>
          </w:p>
        </w:tc>
        <w:tc>
          <w:tcPr>
            <w:tcW w:w="3269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Выпускная работа</w:t>
            </w:r>
          </w:p>
        </w:tc>
        <w:tc>
          <w:tcPr>
            <w:tcW w:w="851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74" w:type="dxa"/>
          </w:tcPr>
          <w:p w:rsidR="003E6D31" w:rsidRPr="00CA3C7B" w:rsidRDefault="003E6D31" w:rsidP="009D2EF4">
            <w:pPr>
              <w:spacing w:after="0" w:line="240" w:lineRule="auto"/>
              <w:rPr>
                <w:sz w:val="26"/>
                <w:szCs w:val="26"/>
              </w:rPr>
            </w:pPr>
            <w:r w:rsidRPr="00CA3C7B">
              <w:rPr>
                <w:sz w:val="26"/>
                <w:szCs w:val="26"/>
              </w:rPr>
              <w:t>Экзамен</w:t>
            </w:r>
          </w:p>
        </w:tc>
      </w:tr>
      <w:tr w:rsidR="003E6D31" w:rsidRPr="002131B3" w:rsidTr="00CA3C7B">
        <w:trPr>
          <w:trHeight w:val="415"/>
        </w:trPr>
        <w:tc>
          <w:tcPr>
            <w:tcW w:w="808" w:type="dxa"/>
          </w:tcPr>
          <w:p w:rsidR="003E6D31" w:rsidRPr="00CA3C7B" w:rsidRDefault="003E6D31" w:rsidP="009D2EF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269" w:type="dxa"/>
          </w:tcPr>
          <w:p w:rsidR="003E6D31" w:rsidRPr="00CA3C7B" w:rsidRDefault="003E6D31" w:rsidP="009D2EF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A3C7B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1" w:type="dxa"/>
          </w:tcPr>
          <w:p w:rsidR="003E6D31" w:rsidRPr="00CA3C7B" w:rsidRDefault="003E6D31" w:rsidP="009D2EF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A3C7B">
              <w:rPr>
                <w:b/>
                <w:sz w:val="26"/>
                <w:szCs w:val="26"/>
              </w:rPr>
              <w:t>510</w:t>
            </w:r>
          </w:p>
        </w:tc>
        <w:tc>
          <w:tcPr>
            <w:tcW w:w="1134" w:type="dxa"/>
          </w:tcPr>
          <w:p w:rsidR="003E6D31" w:rsidRPr="00CA3C7B" w:rsidRDefault="003E6D31" w:rsidP="009D2EF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E6D31" w:rsidRPr="00CA3C7B" w:rsidRDefault="003E6D31" w:rsidP="009D2EF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74" w:type="dxa"/>
          </w:tcPr>
          <w:p w:rsidR="003E6D31" w:rsidRPr="00CA3C7B" w:rsidRDefault="003E6D31" w:rsidP="009D2EF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3E6D31" w:rsidRPr="002B6628" w:rsidRDefault="003E6D31" w:rsidP="00CE0B3A">
      <w:pPr>
        <w:jc w:val="center"/>
        <w:rPr>
          <w:b/>
          <w:u w:val="single"/>
        </w:rPr>
      </w:pPr>
      <w:r>
        <w:rPr>
          <w:b/>
          <w:u w:val="single"/>
        </w:rPr>
        <w:t>КЛЮЧЕВЫЕ ТЕМЫ И ЧАСЫ ИЗУЧЕНИЯ</w:t>
      </w:r>
    </w:p>
    <w:tbl>
      <w:tblPr>
        <w:tblW w:w="10080" w:type="dxa"/>
        <w:tblCellMar>
          <w:left w:w="0" w:type="dxa"/>
          <w:right w:w="0" w:type="dxa"/>
        </w:tblCellMar>
        <w:tblLook w:val="00A0"/>
      </w:tblPr>
      <w:tblGrid>
        <w:gridCol w:w="10080"/>
      </w:tblGrid>
      <w:tr w:rsidR="003E6D31" w:rsidRPr="002131B3" w:rsidTr="00CE0B3A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31" w:rsidRPr="00460D64" w:rsidRDefault="003E6D31" w:rsidP="00460D6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</w:t>
            </w:r>
            <w:r w:rsidRPr="002B6628">
              <w:rPr>
                <w:lang w:eastAsia="ru-RU"/>
              </w:rPr>
              <w:t xml:space="preserve"> №</w:t>
            </w:r>
            <w:r>
              <w:rPr>
                <w:lang w:eastAsia="ru-RU"/>
              </w:rPr>
              <w:t xml:space="preserve"> 1. </w:t>
            </w:r>
            <w:r w:rsidRPr="00460D64">
              <w:rPr>
                <w:lang w:eastAsia="ru-RU"/>
              </w:rPr>
              <w:t>Теория управленческой мысли</w:t>
            </w:r>
            <w:r>
              <w:rPr>
                <w:lang w:eastAsia="ru-RU"/>
              </w:rPr>
              <w:t xml:space="preserve"> – 3 часа.</w:t>
            </w:r>
          </w:p>
          <w:p w:rsidR="003E6D31" w:rsidRPr="00460D64" w:rsidRDefault="003E6D31" w:rsidP="00460D6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Тема</w:t>
            </w:r>
            <w:r w:rsidRPr="002B6628">
              <w:rPr>
                <w:lang w:eastAsia="ru-RU"/>
              </w:rPr>
              <w:t xml:space="preserve"> №</w:t>
            </w:r>
            <w:r>
              <w:rPr>
                <w:lang w:eastAsia="ru-RU"/>
              </w:rPr>
              <w:t xml:space="preserve"> 2. </w:t>
            </w:r>
            <w:r w:rsidRPr="00460D64">
              <w:rPr>
                <w:lang w:eastAsia="ru-RU"/>
              </w:rPr>
              <w:t>История управления образованием</w:t>
            </w:r>
            <w:r>
              <w:rPr>
                <w:lang w:eastAsia="ru-RU"/>
              </w:rPr>
              <w:t xml:space="preserve"> – 3 часа.</w:t>
            </w:r>
          </w:p>
          <w:p w:rsidR="003E6D31" w:rsidRPr="00460D64" w:rsidRDefault="003E6D31" w:rsidP="00460D6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</w:t>
            </w:r>
            <w:r w:rsidRPr="002B6628">
              <w:rPr>
                <w:lang w:eastAsia="ru-RU"/>
              </w:rPr>
              <w:t xml:space="preserve"> №</w:t>
            </w:r>
            <w:r>
              <w:rPr>
                <w:lang w:eastAsia="ru-RU"/>
              </w:rPr>
              <w:t xml:space="preserve"> 3. </w:t>
            </w:r>
            <w:r w:rsidRPr="00460D64">
              <w:rPr>
                <w:lang w:eastAsia="ru-RU"/>
              </w:rPr>
              <w:t>Теория организаций</w:t>
            </w:r>
            <w:r>
              <w:rPr>
                <w:lang w:eastAsia="ru-RU"/>
              </w:rPr>
              <w:t xml:space="preserve"> – 3 часа.</w:t>
            </w:r>
          </w:p>
          <w:p w:rsidR="003E6D31" w:rsidRPr="00460D64" w:rsidRDefault="003E6D31" w:rsidP="00460D6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</w:t>
            </w:r>
            <w:r w:rsidRPr="002B6628">
              <w:rPr>
                <w:lang w:eastAsia="ru-RU"/>
              </w:rPr>
              <w:t xml:space="preserve"> №</w:t>
            </w:r>
            <w:r>
              <w:rPr>
                <w:lang w:eastAsia="ru-RU"/>
              </w:rPr>
              <w:t xml:space="preserve"> 4. </w:t>
            </w:r>
            <w:proofErr w:type="spellStart"/>
            <w:r w:rsidRPr="00460D64">
              <w:rPr>
                <w:lang w:eastAsia="ru-RU"/>
              </w:rPr>
              <w:t>Конфликтология</w:t>
            </w:r>
            <w:proofErr w:type="spellEnd"/>
            <w:r>
              <w:rPr>
                <w:lang w:eastAsia="ru-RU"/>
              </w:rPr>
              <w:t xml:space="preserve"> – 3 часа.</w:t>
            </w:r>
          </w:p>
          <w:p w:rsidR="003E6D31" w:rsidRPr="00460D64" w:rsidRDefault="003E6D31" w:rsidP="00460D6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</w:t>
            </w:r>
            <w:r w:rsidRPr="002B6628">
              <w:rPr>
                <w:lang w:eastAsia="ru-RU"/>
              </w:rPr>
              <w:t xml:space="preserve"> №</w:t>
            </w:r>
            <w:r>
              <w:rPr>
                <w:lang w:eastAsia="ru-RU"/>
              </w:rPr>
              <w:t xml:space="preserve"> 5. Социальная психология и социология – 3 часа.</w:t>
            </w:r>
          </w:p>
          <w:p w:rsidR="003E6D31" w:rsidRPr="00460D64" w:rsidRDefault="003E6D31" w:rsidP="00460D6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</w:t>
            </w:r>
            <w:r w:rsidRPr="002B6628">
              <w:rPr>
                <w:lang w:eastAsia="ru-RU"/>
              </w:rPr>
              <w:t xml:space="preserve"> №</w:t>
            </w:r>
            <w:r>
              <w:rPr>
                <w:lang w:eastAsia="ru-RU"/>
              </w:rPr>
              <w:t xml:space="preserve"> 6. </w:t>
            </w:r>
            <w:r w:rsidRPr="00460D64">
              <w:rPr>
                <w:lang w:eastAsia="ru-RU"/>
              </w:rPr>
              <w:t>Информатика</w:t>
            </w:r>
            <w:r>
              <w:rPr>
                <w:lang w:eastAsia="ru-RU"/>
              </w:rPr>
              <w:t xml:space="preserve"> – 3 часа.</w:t>
            </w:r>
          </w:p>
          <w:p w:rsidR="003E6D31" w:rsidRPr="00460D64" w:rsidRDefault="003E6D31" w:rsidP="00460D6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</w:t>
            </w:r>
            <w:r w:rsidRPr="002B6628">
              <w:rPr>
                <w:lang w:eastAsia="ru-RU"/>
              </w:rPr>
              <w:t xml:space="preserve"> №</w:t>
            </w:r>
            <w:r>
              <w:rPr>
                <w:lang w:eastAsia="ru-RU"/>
              </w:rPr>
              <w:t xml:space="preserve"> 7. </w:t>
            </w:r>
            <w:r w:rsidRPr="00460D64">
              <w:rPr>
                <w:lang w:eastAsia="ru-RU"/>
              </w:rPr>
              <w:t>Менеджмент</w:t>
            </w:r>
            <w:r>
              <w:rPr>
                <w:lang w:eastAsia="ru-RU"/>
              </w:rPr>
              <w:t xml:space="preserve"> – 3 ч.</w:t>
            </w:r>
          </w:p>
          <w:p w:rsidR="003E6D31" w:rsidRPr="00460D64" w:rsidRDefault="003E6D31" w:rsidP="00460D6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</w:t>
            </w:r>
            <w:r w:rsidRPr="002B6628">
              <w:rPr>
                <w:lang w:eastAsia="ru-RU"/>
              </w:rPr>
              <w:t xml:space="preserve"> №</w:t>
            </w:r>
            <w:r>
              <w:rPr>
                <w:lang w:eastAsia="ru-RU"/>
              </w:rPr>
              <w:t xml:space="preserve"> 8. </w:t>
            </w:r>
            <w:r w:rsidRPr="00460D64">
              <w:rPr>
                <w:lang w:eastAsia="ru-RU"/>
              </w:rPr>
              <w:t>Маркетинг</w:t>
            </w:r>
            <w:r>
              <w:rPr>
                <w:lang w:eastAsia="ru-RU"/>
              </w:rPr>
              <w:t xml:space="preserve"> – 3 ч.</w:t>
            </w:r>
          </w:p>
          <w:p w:rsidR="003E6D31" w:rsidRPr="00460D64" w:rsidRDefault="003E6D31" w:rsidP="00460D6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</w:t>
            </w:r>
            <w:r w:rsidRPr="002B6628">
              <w:rPr>
                <w:lang w:eastAsia="ru-RU"/>
              </w:rPr>
              <w:t xml:space="preserve"> №</w:t>
            </w:r>
            <w:r>
              <w:rPr>
                <w:lang w:eastAsia="ru-RU"/>
              </w:rPr>
              <w:t xml:space="preserve"> 9. </w:t>
            </w:r>
            <w:r w:rsidRPr="00460D64">
              <w:rPr>
                <w:lang w:eastAsia="ru-RU"/>
              </w:rPr>
              <w:t>Основы рыночной экономики</w:t>
            </w:r>
            <w:r>
              <w:rPr>
                <w:lang w:eastAsia="ru-RU"/>
              </w:rPr>
              <w:t xml:space="preserve"> – 3 ч.</w:t>
            </w:r>
          </w:p>
          <w:p w:rsidR="003E6D31" w:rsidRPr="00460D64" w:rsidRDefault="003E6D31" w:rsidP="00460D6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</w:t>
            </w:r>
            <w:r w:rsidRPr="002B6628">
              <w:rPr>
                <w:lang w:eastAsia="ru-RU"/>
              </w:rPr>
              <w:t xml:space="preserve"> №</w:t>
            </w:r>
            <w:r>
              <w:rPr>
                <w:lang w:eastAsia="ru-RU"/>
              </w:rPr>
              <w:t xml:space="preserve"> 10. </w:t>
            </w:r>
            <w:r w:rsidRPr="00460D64">
              <w:rPr>
                <w:lang w:eastAsia="ru-RU"/>
              </w:rPr>
              <w:t>Макроэкономика</w:t>
            </w:r>
            <w:r>
              <w:rPr>
                <w:lang w:eastAsia="ru-RU"/>
              </w:rPr>
              <w:t xml:space="preserve"> – 3 ч.</w:t>
            </w:r>
          </w:p>
          <w:p w:rsidR="003E6D31" w:rsidRPr="00460D64" w:rsidRDefault="003E6D31" w:rsidP="00460D6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</w:t>
            </w:r>
            <w:r w:rsidRPr="002B6628">
              <w:rPr>
                <w:lang w:eastAsia="ru-RU"/>
              </w:rPr>
              <w:t xml:space="preserve"> №</w:t>
            </w:r>
            <w:r>
              <w:rPr>
                <w:lang w:eastAsia="ru-RU"/>
              </w:rPr>
              <w:t xml:space="preserve"> 11. </w:t>
            </w:r>
            <w:r w:rsidRPr="00460D64">
              <w:rPr>
                <w:lang w:eastAsia="ru-RU"/>
              </w:rPr>
              <w:t>Микроэкономика</w:t>
            </w:r>
            <w:r>
              <w:rPr>
                <w:lang w:eastAsia="ru-RU"/>
              </w:rPr>
              <w:t xml:space="preserve"> – 3 ч.</w:t>
            </w:r>
          </w:p>
          <w:p w:rsidR="003E6D31" w:rsidRPr="00460D64" w:rsidRDefault="003E6D31" w:rsidP="00460D6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</w:t>
            </w:r>
            <w:r w:rsidRPr="002B6628">
              <w:rPr>
                <w:lang w:eastAsia="ru-RU"/>
              </w:rPr>
              <w:t xml:space="preserve"> №</w:t>
            </w:r>
            <w:r>
              <w:rPr>
                <w:lang w:eastAsia="ru-RU"/>
              </w:rPr>
              <w:t xml:space="preserve"> 12. </w:t>
            </w:r>
            <w:r w:rsidRPr="00460D64">
              <w:rPr>
                <w:lang w:eastAsia="ru-RU"/>
              </w:rPr>
              <w:t>Мониторинг образования</w:t>
            </w:r>
            <w:r>
              <w:rPr>
                <w:lang w:eastAsia="ru-RU"/>
              </w:rPr>
              <w:t xml:space="preserve"> – 3 ч.</w:t>
            </w:r>
          </w:p>
          <w:p w:rsidR="003E6D31" w:rsidRPr="00460D64" w:rsidRDefault="003E6D31" w:rsidP="00460D6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</w:t>
            </w:r>
            <w:r w:rsidRPr="002B6628">
              <w:rPr>
                <w:lang w:eastAsia="ru-RU"/>
              </w:rPr>
              <w:t xml:space="preserve"> №</w:t>
            </w:r>
            <w:r>
              <w:rPr>
                <w:lang w:eastAsia="ru-RU"/>
              </w:rPr>
              <w:t xml:space="preserve"> 13. </w:t>
            </w:r>
            <w:r w:rsidRPr="00460D64">
              <w:rPr>
                <w:lang w:eastAsia="ru-RU"/>
              </w:rPr>
              <w:t>Юридические, организационные и социально-психологические особенности управления образованием</w:t>
            </w:r>
            <w:r>
              <w:rPr>
                <w:lang w:eastAsia="ru-RU"/>
              </w:rPr>
              <w:t xml:space="preserve"> – 3 ч.</w:t>
            </w:r>
          </w:p>
          <w:p w:rsidR="003E6D31" w:rsidRDefault="003E6D31" w:rsidP="00460D6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</w:t>
            </w:r>
            <w:r w:rsidRPr="002B6628">
              <w:rPr>
                <w:lang w:eastAsia="ru-RU"/>
              </w:rPr>
              <w:t xml:space="preserve"> №</w:t>
            </w:r>
            <w:r>
              <w:rPr>
                <w:lang w:eastAsia="ru-RU"/>
              </w:rPr>
              <w:t xml:space="preserve"> 14. </w:t>
            </w:r>
            <w:r w:rsidRPr="00460D64">
              <w:rPr>
                <w:lang w:eastAsia="ru-RU"/>
              </w:rPr>
              <w:t>Правовое регулирование деятельности системы образования</w:t>
            </w:r>
            <w:r>
              <w:rPr>
                <w:lang w:eastAsia="ru-RU"/>
              </w:rPr>
              <w:t xml:space="preserve"> – 3 ч.</w:t>
            </w:r>
          </w:p>
          <w:p w:rsidR="003E6D31" w:rsidRPr="00460D64" w:rsidRDefault="003E6D31" w:rsidP="00460D64">
            <w:pPr>
              <w:spacing w:before="100" w:beforeAutospacing="1" w:after="100" w:afterAutospacing="1" w:line="240" w:lineRule="auto"/>
              <w:jc w:val="center"/>
              <w:rPr>
                <w:b/>
                <w:lang w:eastAsia="ru-RU"/>
              </w:rPr>
            </w:pPr>
            <w:r w:rsidRPr="00460D64">
              <w:rPr>
                <w:b/>
                <w:lang w:eastAsia="ru-RU"/>
              </w:rPr>
              <w:t>Блок специальных дисциплин</w:t>
            </w:r>
          </w:p>
          <w:p w:rsidR="003E6D31" w:rsidRPr="00460D64" w:rsidRDefault="003E6D31" w:rsidP="00460D6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</w:t>
            </w:r>
            <w:r w:rsidRPr="002B6628">
              <w:rPr>
                <w:lang w:eastAsia="ru-RU"/>
              </w:rPr>
              <w:t xml:space="preserve"> №</w:t>
            </w:r>
            <w:r>
              <w:rPr>
                <w:lang w:eastAsia="ru-RU"/>
              </w:rPr>
              <w:t xml:space="preserve"> 15. </w:t>
            </w:r>
            <w:r w:rsidRPr="00460D64">
              <w:rPr>
                <w:lang w:eastAsia="ru-RU"/>
              </w:rPr>
              <w:t>Теория управления образованием</w:t>
            </w:r>
          </w:p>
          <w:p w:rsidR="003E6D31" w:rsidRPr="00460D64" w:rsidRDefault="003E6D31" w:rsidP="00460D6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Тема</w:t>
            </w:r>
            <w:r w:rsidRPr="002B6628">
              <w:rPr>
                <w:lang w:eastAsia="ru-RU"/>
              </w:rPr>
              <w:t xml:space="preserve"> №</w:t>
            </w:r>
            <w:r>
              <w:rPr>
                <w:lang w:eastAsia="ru-RU"/>
              </w:rPr>
              <w:t xml:space="preserve"> 16. </w:t>
            </w:r>
            <w:r w:rsidRPr="00460D64">
              <w:rPr>
                <w:lang w:eastAsia="ru-RU"/>
              </w:rPr>
              <w:t>Экономика образования</w:t>
            </w:r>
          </w:p>
          <w:p w:rsidR="003E6D31" w:rsidRPr="00460D64" w:rsidRDefault="003E6D31" w:rsidP="00460D6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</w:t>
            </w:r>
            <w:r w:rsidRPr="002B6628">
              <w:rPr>
                <w:lang w:eastAsia="ru-RU"/>
              </w:rPr>
              <w:t xml:space="preserve"> №</w:t>
            </w:r>
            <w:r>
              <w:rPr>
                <w:lang w:eastAsia="ru-RU"/>
              </w:rPr>
              <w:t xml:space="preserve"> 17. </w:t>
            </w:r>
            <w:r w:rsidRPr="00460D64">
              <w:rPr>
                <w:lang w:eastAsia="ru-RU"/>
              </w:rPr>
              <w:t>Управление ОУ в современных условиях на основе Закона «Об образовании» 2013 г. и ФГОС нового поколения</w:t>
            </w:r>
          </w:p>
          <w:p w:rsidR="003E6D31" w:rsidRPr="00460D64" w:rsidRDefault="003E6D31" w:rsidP="00460D6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</w:t>
            </w:r>
            <w:r w:rsidRPr="002B6628">
              <w:rPr>
                <w:lang w:eastAsia="ru-RU"/>
              </w:rPr>
              <w:t xml:space="preserve"> №</w:t>
            </w:r>
            <w:r>
              <w:rPr>
                <w:lang w:eastAsia="ru-RU"/>
              </w:rPr>
              <w:t xml:space="preserve"> 18. </w:t>
            </w:r>
            <w:r w:rsidRPr="00460D64">
              <w:rPr>
                <w:lang w:eastAsia="ru-RU"/>
              </w:rPr>
              <w:t>Анализ хозяйственной деятельности в образовании</w:t>
            </w:r>
          </w:p>
          <w:p w:rsidR="003E6D31" w:rsidRPr="00460D64" w:rsidRDefault="003E6D31" w:rsidP="00460D6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</w:t>
            </w:r>
            <w:r w:rsidRPr="002B6628">
              <w:rPr>
                <w:lang w:eastAsia="ru-RU"/>
              </w:rPr>
              <w:t xml:space="preserve"> №</w:t>
            </w:r>
            <w:r>
              <w:rPr>
                <w:lang w:eastAsia="ru-RU"/>
              </w:rPr>
              <w:t xml:space="preserve"> 19. </w:t>
            </w:r>
            <w:r w:rsidRPr="00460D64">
              <w:rPr>
                <w:lang w:eastAsia="ru-RU"/>
              </w:rPr>
              <w:t>Финансовый менеджмент в образовании</w:t>
            </w:r>
          </w:p>
          <w:p w:rsidR="003E6D31" w:rsidRPr="00460D64" w:rsidRDefault="003E6D31" w:rsidP="00460D6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</w:t>
            </w:r>
            <w:r w:rsidRPr="002B6628">
              <w:rPr>
                <w:lang w:eastAsia="ru-RU"/>
              </w:rPr>
              <w:t xml:space="preserve"> №</w:t>
            </w:r>
            <w:r>
              <w:rPr>
                <w:lang w:eastAsia="ru-RU"/>
              </w:rPr>
              <w:t xml:space="preserve"> 20. </w:t>
            </w:r>
            <w:r w:rsidRPr="00460D64">
              <w:rPr>
                <w:lang w:eastAsia="ru-RU"/>
              </w:rPr>
              <w:t>Бизнес планирование в образовании</w:t>
            </w:r>
          </w:p>
          <w:p w:rsidR="003E6D31" w:rsidRDefault="003E6D31" w:rsidP="00460D6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 №21</w:t>
            </w:r>
            <w:r w:rsidRPr="002B6628">
              <w:rPr>
                <w:lang w:eastAsia="ru-RU"/>
              </w:rPr>
              <w:t>. Правовая база, история формирования и сравнительный анализ реализации государственных образовательных стандартов в общеобразовательных учреждениях.</w:t>
            </w:r>
          </w:p>
          <w:p w:rsidR="003E6D31" w:rsidRPr="002B6628" w:rsidRDefault="003E6D31" w:rsidP="00460D64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3E6D31" w:rsidRPr="002131B3" w:rsidTr="00CE0B3A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31" w:rsidRPr="002B6628" w:rsidRDefault="003E6D31" w:rsidP="009D2EF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Тема</w:t>
            </w:r>
            <w:r w:rsidRPr="002B6628">
              <w:rPr>
                <w:lang w:eastAsia="ru-RU"/>
              </w:rPr>
              <w:t xml:space="preserve"> № 2</w:t>
            </w:r>
            <w:r>
              <w:rPr>
                <w:lang w:eastAsia="ru-RU"/>
              </w:rPr>
              <w:t>2</w:t>
            </w:r>
            <w:r w:rsidRPr="002B6628">
              <w:rPr>
                <w:lang w:eastAsia="ru-RU"/>
              </w:rPr>
              <w:t>. Моделирование образовательного процесса в ОУ на основе ФГОС.</w:t>
            </w:r>
          </w:p>
        </w:tc>
      </w:tr>
      <w:tr w:rsidR="003E6D31" w:rsidRPr="002131B3" w:rsidTr="00CE0B3A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31" w:rsidRDefault="003E6D31" w:rsidP="009D2EF4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  <w:p w:rsidR="003E6D31" w:rsidRPr="002B6628" w:rsidRDefault="003E6D31" w:rsidP="009D2EF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 № 23</w:t>
            </w:r>
            <w:r w:rsidRPr="002B6628">
              <w:rPr>
                <w:lang w:eastAsia="ru-RU"/>
              </w:rPr>
              <w:t>. Нормативное, материально-техническое и психологическое обеспечение образовательных программ на основе ФГОС.</w:t>
            </w:r>
          </w:p>
        </w:tc>
      </w:tr>
      <w:tr w:rsidR="003E6D31" w:rsidRPr="002131B3" w:rsidTr="00CE0B3A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31" w:rsidRDefault="003E6D31" w:rsidP="009D2EF4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  <w:p w:rsidR="003E6D31" w:rsidRPr="002B6628" w:rsidRDefault="003E6D31" w:rsidP="009D2EF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 № 24</w:t>
            </w:r>
            <w:r w:rsidRPr="002B6628">
              <w:rPr>
                <w:lang w:eastAsia="ru-RU"/>
              </w:rPr>
              <w:t>. Кадровое, квалификационное и информационное обеспечение образовательных программ на основе новых государственных стандартов в общеобразовательных учреждениях.</w:t>
            </w:r>
          </w:p>
        </w:tc>
      </w:tr>
      <w:tr w:rsidR="003E6D31" w:rsidRPr="002131B3" w:rsidTr="00CE0B3A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31" w:rsidRDefault="003E6D31" w:rsidP="009D2EF4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  <w:p w:rsidR="003E6D31" w:rsidRPr="002B6628" w:rsidRDefault="003E6D31" w:rsidP="009D2EF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</w:t>
            </w:r>
            <w:r w:rsidRPr="002B6628">
              <w:rPr>
                <w:lang w:eastAsia="ru-RU"/>
              </w:rPr>
              <w:t xml:space="preserve"> № </w:t>
            </w:r>
            <w:r>
              <w:rPr>
                <w:lang w:eastAsia="ru-RU"/>
              </w:rPr>
              <w:t>2</w:t>
            </w:r>
            <w:r w:rsidRPr="002B6628">
              <w:rPr>
                <w:lang w:eastAsia="ru-RU"/>
              </w:rPr>
              <w:t>5. Портрет выпускника и портрет ОУ нового поколения: наша новая школа.</w:t>
            </w:r>
          </w:p>
        </w:tc>
      </w:tr>
      <w:tr w:rsidR="003E6D31" w:rsidRPr="002131B3" w:rsidTr="00CE0B3A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31" w:rsidRDefault="003E6D31" w:rsidP="009D2EF4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  <w:p w:rsidR="003E6D31" w:rsidRPr="002B6628" w:rsidRDefault="003E6D31" w:rsidP="009D2EF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</w:t>
            </w:r>
            <w:r w:rsidRPr="002B6628">
              <w:rPr>
                <w:lang w:eastAsia="ru-RU"/>
              </w:rPr>
              <w:t xml:space="preserve"> № </w:t>
            </w:r>
            <w:r>
              <w:rPr>
                <w:lang w:eastAsia="ru-RU"/>
              </w:rPr>
              <w:t>2</w:t>
            </w:r>
            <w:r w:rsidRPr="002B6628">
              <w:rPr>
                <w:lang w:eastAsia="ru-RU"/>
              </w:rPr>
              <w:t xml:space="preserve">6. </w:t>
            </w:r>
            <w:proofErr w:type="spellStart"/>
            <w:r w:rsidRPr="002B6628">
              <w:rPr>
                <w:lang w:eastAsia="ru-RU"/>
              </w:rPr>
              <w:t>Компетентностный</w:t>
            </w:r>
            <w:proofErr w:type="spellEnd"/>
            <w:r w:rsidRPr="002B6628">
              <w:rPr>
                <w:lang w:eastAsia="ru-RU"/>
              </w:rPr>
              <w:t xml:space="preserve"> подход к анализу эффективности ОУ на основе ФГОС нового поколения.</w:t>
            </w:r>
          </w:p>
        </w:tc>
      </w:tr>
      <w:tr w:rsidR="003E6D31" w:rsidRPr="002131B3" w:rsidTr="00CE0B3A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31" w:rsidRDefault="003E6D31" w:rsidP="009D2EF4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  <w:p w:rsidR="003E6D31" w:rsidRPr="00CE0B3A" w:rsidRDefault="003E6D31" w:rsidP="009D2EF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Тема № 27. </w:t>
            </w:r>
            <w:r w:rsidRPr="00CE0B3A">
              <w:rPr>
                <w:lang w:eastAsia="ru-RU"/>
              </w:rPr>
              <w:t>Сфера образ</w:t>
            </w:r>
            <w:r>
              <w:rPr>
                <w:lang w:eastAsia="ru-RU"/>
              </w:rPr>
              <w:t>ования и менеджмент</w:t>
            </w:r>
            <w:r w:rsidRPr="00CE0B3A">
              <w:rPr>
                <w:lang w:eastAsia="ru-RU"/>
              </w:rPr>
              <w:t>.</w:t>
            </w:r>
          </w:p>
        </w:tc>
      </w:tr>
      <w:tr w:rsidR="003E6D31" w:rsidRPr="002131B3" w:rsidTr="00CE0B3A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31" w:rsidRDefault="003E6D31" w:rsidP="00D13A37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  <w:p w:rsidR="003E6D31" w:rsidRPr="00CE0B3A" w:rsidRDefault="003E6D31" w:rsidP="00D13A37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Тема № 28. </w:t>
            </w:r>
            <w:r w:rsidRPr="00CE0B3A">
              <w:rPr>
                <w:lang w:eastAsia="ru-RU"/>
              </w:rPr>
              <w:t xml:space="preserve">Социальная среда </w:t>
            </w:r>
            <w:r>
              <w:rPr>
                <w:lang w:eastAsia="ru-RU"/>
              </w:rPr>
              <w:t xml:space="preserve">менеджмента </w:t>
            </w:r>
            <w:r w:rsidRPr="00CE0B3A">
              <w:rPr>
                <w:lang w:eastAsia="ru-RU"/>
              </w:rPr>
              <w:t>и образовательное пространство.</w:t>
            </w:r>
          </w:p>
        </w:tc>
      </w:tr>
      <w:tr w:rsidR="003E6D31" w:rsidRPr="002131B3" w:rsidTr="00CE0B3A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31" w:rsidRDefault="003E6D31" w:rsidP="009D2EF4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  <w:p w:rsidR="003E6D31" w:rsidRPr="00CE0B3A" w:rsidRDefault="003E6D31" w:rsidP="009D2EF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Тема № 29. </w:t>
            </w:r>
            <w:r w:rsidRPr="00CE0B3A">
              <w:rPr>
                <w:lang w:eastAsia="ru-RU"/>
              </w:rPr>
              <w:t>Место и роль социологии в управлении образованием.</w:t>
            </w:r>
          </w:p>
        </w:tc>
      </w:tr>
      <w:tr w:rsidR="003E6D31" w:rsidRPr="002131B3" w:rsidTr="00CE0B3A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31" w:rsidRDefault="003E6D31" w:rsidP="009D2EF4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  <w:p w:rsidR="003E6D31" w:rsidRPr="00CE0B3A" w:rsidRDefault="003E6D31" w:rsidP="009D2EF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Тема № 30. </w:t>
            </w:r>
            <w:r w:rsidRPr="00CE0B3A">
              <w:rPr>
                <w:lang w:eastAsia="ru-RU"/>
              </w:rPr>
              <w:t>Управление образованием и парадигмы социологии.</w:t>
            </w:r>
          </w:p>
        </w:tc>
      </w:tr>
      <w:tr w:rsidR="003E6D31" w:rsidRPr="002131B3" w:rsidTr="00CE0B3A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31" w:rsidRDefault="003E6D31" w:rsidP="009D2EF4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  <w:p w:rsidR="003E6D31" w:rsidRPr="00CE0B3A" w:rsidRDefault="003E6D31" w:rsidP="009D2EF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Тема № 31. </w:t>
            </w:r>
            <w:r w:rsidRPr="00CE0B3A">
              <w:rPr>
                <w:lang w:eastAsia="ru-RU"/>
              </w:rPr>
              <w:t>Управление хозяйственной жизнью в сфере образования.</w:t>
            </w:r>
          </w:p>
        </w:tc>
      </w:tr>
      <w:tr w:rsidR="003E6D31" w:rsidRPr="002131B3" w:rsidTr="00CE0B3A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31" w:rsidRDefault="003E6D31" w:rsidP="00E3757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  <w:p w:rsidR="003E6D31" w:rsidRPr="00CE0B3A" w:rsidRDefault="003E6D31" w:rsidP="00E3757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Тема № 32. </w:t>
            </w:r>
            <w:r w:rsidRPr="00CE0B3A">
              <w:rPr>
                <w:lang w:eastAsia="ru-RU"/>
              </w:rPr>
              <w:t>Сущность, структура и типология</w:t>
            </w:r>
            <w:r>
              <w:rPr>
                <w:lang w:eastAsia="ru-RU"/>
              </w:rPr>
              <w:t xml:space="preserve"> маркетинга образования</w:t>
            </w:r>
            <w:r w:rsidRPr="00CE0B3A">
              <w:rPr>
                <w:lang w:eastAsia="ru-RU"/>
              </w:rPr>
              <w:t>.</w:t>
            </w:r>
          </w:p>
        </w:tc>
      </w:tr>
    </w:tbl>
    <w:p w:rsidR="003E6D31" w:rsidRDefault="003E6D31" w:rsidP="00CF6303">
      <w:pPr>
        <w:jc w:val="center"/>
        <w:rPr>
          <w:b/>
          <w:sz w:val="36"/>
          <w:szCs w:val="36"/>
          <w:u w:val="single"/>
        </w:rPr>
      </w:pPr>
    </w:p>
    <w:p w:rsidR="003E6D31" w:rsidRDefault="00785B47" w:rsidP="00CF630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</w:t>
      </w:r>
      <w:r w:rsidR="003E6D31" w:rsidRPr="003411DD">
        <w:rPr>
          <w:b/>
          <w:sz w:val="36"/>
          <w:szCs w:val="36"/>
          <w:u w:val="single"/>
        </w:rPr>
        <w:t xml:space="preserve">ЕТОДИЧЕСКИЕ И ИНФОРМАЦИОННЫЕ МАТЕРИАЛЫ </w:t>
      </w:r>
    </w:p>
    <w:p w:rsidR="00442B2D" w:rsidRPr="00CD661C" w:rsidRDefault="00442B2D" w:rsidP="00442B2D">
      <w:pPr>
        <w:rPr>
          <w:b/>
          <w:bCs/>
          <w:smallCaps/>
          <w:sz w:val="36"/>
          <w:szCs w:val="24"/>
        </w:rPr>
      </w:pPr>
      <w:r>
        <w:rPr>
          <w:b/>
          <w:bCs/>
          <w:smallCaps/>
        </w:rPr>
        <w:t xml:space="preserve">       </w:t>
      </w:r>
      <w:r w:rsidRPr="00CD661C">
        <w:rPr>
          <w:b/>
          <w:bCs/>
          <w:smallCaps/>
          <w:sz w:val="32"/>
          <w:szCs w:val="24"/>
        </w:rPr>
        <w:t xml:space="preserve">   источники, научная и учебная литература.</w:t>
      </w:r>
      <w:r w:rsidRPr="00CD661C">
        <w:rPr>
          <w:b/>
          <w:bCs/>
          <w:smallCaps/>
          <w:sz w:val="36"/>
          <w:szCs w:val="24"/>
        </w:rPr>
        <w:t xml:space="preserve"> </w:t>
      </w:r>
    </w:p>
    <w:p w:rsidR="00442B2D" w:rsidRPr="00BA3429" w:rsidRDefault="00442B2D" w:rsidP="00442B2D">
      <w:pPr>
        <w:rPr>
          <w:bCs/>
          <w:smallCaps/>
        </w:rPr>
      </w:pPr>
      <w:r w:rsidRPr="00BA3429">
        <w:rPr>
          <w:bCs/>
          <w:smallCaps/>
        </w:rPr>
        <w:lastRenderedPageBreak/>
        <w:t>1.  Конституция  Российской  Федерации</w:t>
      </w:r>
      <w:proofErr w:type="gramStart"/>
      <w:r w:rsidRPr="00BA3429">
        <w:rPr>
          <w:bCs/>
          <w:smallCaps/>
        </w:rPr>
        <w:t xml:space="preserve"> :</w:t>
      </w:r>
      <w:proofErr w:type="gramEnd"/>
      <w:r w:rsidRPr="00BA3429">
        <w:rPr>
          <w:bCs/>
          <w:smallCaps/>
        </w:rPr>
        <w:t xml:space="preserve"> по состоянию на 2013 г.  -  М. :  </w:t>
      </w:r>
      <w:proofErr w:type="spellStart"/>
      <w:r w:rsidRPr="00BA3429">
        <w:rPr>
          <w:bCs/>
          <w:smallCaps/>
        </w:rPr>
        <w:t>Эксмо</w:t>
      </w:r>
      <w:proofErr w:type="spellEnd"/>
      <w:r w:rsidRPr="00BA3429">
        <w:rPr>
          <w:bCs/>
          <w:smallCaps/>
        </w:rPr>
        <w:t>,  2013. – 32 с. – (Законы и кодексы).</w:t>
      </w:r>
    </w:p>
    <w:p w:rsidR="00442B2D" w:rsidRPr="00BA3429" w:rsidRDefault="00442B2D" w:rsidP="00442B2D">
      <w:pPr>
        <w:rPr>
          <w:bCs/>
          <w:smallCaps/>
        </w:rPr>
      </w:pPr>
      <w:r w:rsidRPr="00BA3429">
        <w:rPr>
          <w:bCs/>
          <w:smallCaps/>
        </w:rPr>
        <w:t>2.  Федеральный закон  «Об образовании в Российской Федерации»,             4  января</w:t>
      </w:r>
      <w:r w:rsidR="00BA3429">
        <w:rPr>
          <w:bCs/>
          <w:smallCaps/>
        </w:rPr>
        <w:t xml:space="preserve">  2013 года.</w:t>
      </w:r>
    </w:p>
    <w:p w:rsidR="00442B2D" w:rsidRPr="004939B5" w:rsidRDefault="00442B2D" w:rsidP="00442B2D">
      <w:pPr>
        <w:rPr>
          <w:bCs/>
          <w:smallCaps/>
        </w:rPr>
      </w:pPr>
      <w:r>
        <w:rPr>
          <w:bCs/>
          <w:smallCaps/>
        </w:rPr>
        <w:t xml:space="preserve">3.  Федеральный государственный образовательный стандарт дошкольного образования.  </w:t>
      </w:r>
      <w:proofErr w:type="gramStart"/>
      <w:r>
        <w:rPr>
          <w:bCs/>
          <w:smallCaps/>
        </w:rPr>
        <w:t>Утвержден</w:t>
      </w:r>
      <w:proofErr w:type="gramEnd"/>
      <w:r>
        <w:rPr>
          <w:bCs/>
          <w:smallCaps/>
        </w:rPr>
        <w:t xml:space="preserve">  приказом  Министерства образования и на</w:t>
      </w:r>
      <w:r w:rsidR="00BA3429">
        <w:rPr>
          <w:bCs/>
          <w:smallCaps/>
        </w:rPr>
        <w:t>уки Российской Федерации от  17</w:t>
      </w:r>
      <w:r>
        <w:rPr>
          <w:bCs/>
          <w:smallCaps/>
        </w:rPr>
        <w:t xml:space="preserve">    октября  2013 года  № 155.</w:t>
      </w:r>
    </w:p>
    <w:p w:rsidR="00442B2D" w:rsidRPr="004939B5" w:rsidRDefault="00442B2D" w:rsidP="00442B2D">
      <w:pPr>
        <w:spacing w:before="40" w:line="240" w:lineRule="atLeast"/>
      </w:pPr>
      <w:r>
        <w:t xml:space="preserve"> 4. </w:t>
      </w:r>
      <w:r>
        <w:rPr>
          <w:bCs/>
          <w:smallCaps/>
        </w:rPr>
        <w:t>Федеральный государственный образовательный стандарт начального общего образования. Утвержден  приказом  Министерства образования и наук</w:t>
      </w:r>
      <w:r w:rsidR="00BA3429">
        <w:rPr>
          <w:bCs/>
          <w:smallCaps/>
        </w:rPr>
        <w:t>и российской Федерации от  6</w:t>
      </w:r>
      <w:r>
        <w:rPr>
          <w:bCs/>
          <w:smallCaps/>
        </w:rPr>
        <w:t xml:space="preserve">  октября 2009 г.            № 373.    </w:t>
      </w:r>
    </w:p>
    <w:p w:rsidR="00442B2D" w:rsidRPr="00577BF4" w:rsidRDefault="00442B2D" w:rsidP="00442B2D">
      <w:pPr>
        <w:spacing w:before="40" w:line="240" w:lineRule="atLeast"/>
      </w:pPr>
      <w:r>
        <w:t xml:space="preserve">5.  </w:t>
      </w:r>
      <w:r>
        <w:rPr>
          <w:bCs/>
          <w:smallCaps/>
        </w:rPr>
        <w:t>Федеральный государственный образовательный стандарт основного общего образования. Утвержден приказом  Министерства образования и на</w:t>
      </w:r>
      <w:r w:rsidR="00BA3429">
        <w:rPr>
          <w:bCs/>
          <w:smallCaps/>
        </w:rPr>
        <w:t>уки российской Федерации от  17</w:t>
      </w:r>
      <w:r>
        <w:rPr>
          <w:bCs/>
          <w:smallCaps/>
        </w:rPr>
        <w:t xml:space="preserve">  декабря 2010 г.  № 1897.  </w:t>
      </w:r>
    </w:p>
    <w:p w:rsidR="00442B2D" w:rsidRPr="00577BF4" w:rsidRDefault="00442B2D" w:rsidP="00442B2D">
      <w:pPr>
        <w:spacing w:before="40" w:line="240" w:lineRule="atLeast"/>
      </w:pPr>
      <w:r>
        <w:t xml:space="preserve">6.  </w:t>
      </w:r>
      <w:r>
        <w:rPr>
          <w:bCs/>
          <w:smallCaps/>
        </w:rPr>
        <w:t xml:space="preserve">Федеральный государственный образовательный стандарт среднего (полного) общего образования. Утвержден  приказом  Министерства образования и науки российской Федерации от  17  мая  2012 г. № 413.    </w:t>
      </w:r>
    </w:p>
    <w:p w:rsidR="000D3A39" w:rsidRDefault="00442B2D" w:rsidP="00442B2D">
      <w:pPr>
        <w:spacing w:before="40" w:line="240" w:lineRule="atLeast"/>
      </w:pPr>
      <w:r>
        <w:t>7.</w:t>
      </w:r>
      <w:r w:rsidR="000D3A39">
        <w:t xml:space="preserve">  </w:t>
      </w:r>
      <w:r w:rsidR="00052B98">
        <w:t xml:space="preserve"> </w:t>
      </w:r>
      <w:r w:rsidR="000D3A39">
        <w:t>Тейлор Ф.У.  Принципы научного менеджмента. – М., 1991.</w:t>
      </w:r>
    </w:p>
    <w:p w:rsidR="000D3A39" w:rsidRDefault="000D3A39" w:rsidP="00442B2D">
      <w:pPr>
        <w:spacing w:before="40" w:line="240" w:lineRule="atLeast"/>
      </w:pPr>
      <w:r>
        <w:t xml:space="preserve">8.  </w:t>
      </w:r>
      <w:r w:rsidR="00052B98">
        <w:t xml:space="preserve"> </w:t>
      </w:r>
      <w:proofErr w:type="spellStart"/>
      <w:r>
        <w:t>Файоль</w:t>
      </w:r>
      <w:proofErr w:type="spellEnd"/>
      <w:r>
        <w:t xml:space="preserve"> А., </w:t>
      </w:r>
      <w:proofErr w:type="spellStart"/>
      <w:r>
        <w:t>Эмерсон</w:t>
      </w:r>
      <w:proofErr w:type="spellEnd"/>
      <w:r>
        <w:t xml:space="preserve"> Т., Тейлор Ф., Форд Г.  Управление – это наука и искусство. – М., 1992.</w:t>
      </w:r>
    </w:p>
    <w:p w:rsidR="001C0BA9" w:rsidRDefault="00442B2D" w:rsidP="00442B2D">
      <w:pPr>
        <w:spacing w:before="40" w:line="240" w:lineRule="atLeast"/>
      </w:pPr>
      <w:r>
        <w:t xml:space="preserve"> </w:t>
      </w:r>
      <w:r w:rsidR="00052B98">
        <w:t xml:space="preserve">9.  </w:t>
      </w:r>
      <w:proofErr w:type="spellStart"/>
      <w:r w:rsidR="001C0BA9">
        <w:t>Котлер</w:t>
      </w:r>
      <w:proofErr w:type="spellEnd"/>
      <w:r w:rsidR="001C0BA9">
        <w:t xml:space="preserve"> Ф.  Основы маркетинга. – М., 1992.</w:t>
      </w:r>
      <w:r>
        <w:t xml:space="preserve"> </w:t>
      </w:r>
    </w:p>
    <w:p w:rsidR="00442B2D" w:rsidRPr="003F4414" w:rsidRDefault="00052B98" w:rsidP="00442B2D">
      <w:pPr>
        <w:spacing w:before="40" w:line="240" w:lineRule="atLeast"/>
      </w:pPr>
      <w:r>
        <w:lastRenderedPageBreak/>
        <w:t xml:space="preserve">10. </w:t>
      </w:r>
      <w:proofErr w:type="spellStart"/>
      <w:r w:rsidR="00442B2D">
        <w:t>Мескон</w:t>
      </w:r>
      <w:proofErr w:type="spellEnd"/>
      <w:r w:rsidR="00442B2D">
        <w:t xml:space="preserve"> М., Альберт М., </w:t>
      </w:r>
      <w:proofErr w:type="spellStart"/>
      <w:r w:rsidR="00442B2D">
        <w:t>Хедоури</w:t>
      </w:r>
      <w:proofErr w:type="spellEnd"/>
      <w:r w:rsidR="00442B2D">
        <w:t xml:space="preserve"> Ф.  Основы  менеджмента. – М., 1994.</w:t>
      </w:r>
    </w:p>
    <w:p w:rsidR="001C0BA9" w:rsidRDefault="00052B98" w:rsidP="00442B2D">
      <w:pPr>
        <w:spacing w:before="40" w:line="240" w:lineRule="atLeast"/>
      </w:pPr>
      <w:r>
        <w:t>11</w:t>
      </w:r>
      <w:r w:rsidR="00442B2D">
        <w:t xml:space="preserve">.  </w:t>
      </w:r>
      <w:r w:rsidR="001C0BA9">
        <w:t xml:space="preserve">Пищулин Н.П., </w:t>
      </w:r>
      <w:proofErr w:type="spellStart"/>
      <w:r w:rsidR="001C0BA9">
        <w:t>Ананишнев</w:t>
      </w:r>
      <w:proofErr w:type="spellEnd"/>
      <w:r w:rsidR="001C0BA9">
        <w:t xml:space="preserve"> В.М.  Образование и управление. – М., 1999.</w:t>
      </w:r>
    </w:p>
    <w:p w:rsidR="004831C0" w:rsidRDefault="00052B98" w:rsidP="00442B2D">
      <w:pPr>
        <w:spacing w:before="40" w:line="240" w:lineRule="atLeast"/>
      </w:pPr>
      <w:r>
        <w:t xml:space="preserve">12. </w:t>
      </w:r>
      <w:proofErr w:type="spellStart"/>
      <w:r w:rsidR="004831C0">
        <w:t>Шереги</w:t>
      </w:r>
      <w:proofErr w:type="spellEnd"/>
      <w:r w:rsidR="004831C0">
        <w:t xml:space="preserve"> Ф.Э.  Социология образования</w:t>
      </w:r>
      <w:r w:rsidR="00FD4222">
        <w:t>: прикладные исследования. – М.,  2001.</w:t>
      </w:r>
    </w:p>
    <w:p w:rsidR="001C0BA9" w:rsidRDefault="00FD4222" w:rsidP="00442B2D">
      <w:pPr>
        <w:spacing w:before="40" w:line="240" w:lineRule="atLeast"/>
      </w:pPr>
      <w:r>
        <w:t xml:space="preserve">13. </w:t>
      </w:r>
      <w:r w:rsidR="00052B98">
        <w:t xml:space="preserve">Шамова Т.И. и др. Управление образовательными системами: Учебное пособие для студ. </w:t>
      </w:r>
      <w:proofErr w:type="spellStart"/>
      <w:r w:rsidR="00052B98">
        <w:t>высш</w:t>
      </w:r>
      <w:proofErr w:type="spellEnd"/>
      <w:r w:rsidR="00052B98">
        <w:t>. учеб</w:t>
      </w:r>
      <w:proofErr w:type="gramStart"/>
      <w:r w:rsidR="00052B98">
        <w:t>.</w:t>
      </w:r>
      <w:proofErr w:type="gramEnd"/>
      <w:r w:rsidR="00052B98">
        <w:t xml:space="preserve"> </w:t>
      </w:r>
      <w:proofErr w:type="gramStart"/>
      <w:r w:rsidR="00052B98">
        <w:t>з</w:t>
      </w:r>
      <w:proofErr w:type="gramEnd"/>
      <w:r w:rsidR="00052B98">
        <w:t>аведений</w:t>
      </w:r>
      <w:r w:rsidR="00D67448">
        <w:t>. – М.,  2002.</w:t>
      </w:r>
    </w:p>
    <w:p w:rsidR="00442B2D" w:rsidRDefault="00FD4222" w:rsidP="00442B2D">
      <w:pPr>
        <w:spacing w:before="40" w:line="240" w:lineRule="atLeast"/>
      </w:pPr>
      <w:r>
        <w:t>14</w:t>
      </w:r>
      <w:r w:rsidR="00D67448">
        <w:t xml:space="preserve">. </w:t>
      </w:r>
      <w:proofErr w:type="spellStart"/>
      <w:r w:rsidR="00442B2D">
        <w:t>Атаманчук</w:t>
      </w:r>
      <w:proofErr w:type="spellEnd"/>
      <w:r w:rsidR="00442B2D">
        <w:t xml:space="preserve"> Г.В.  Управление – фактор развития (размышление об управленческой деятельности).  -  М., 2002.</w:t>
      </w:r>
    </w:p>
    <w:p w:rsidR="00D67448" w:rsidRDefault="00FD4222" w:rsidP="00442B2D">
      <w:pPr>
        <w:spacing w:before="40" w:line="240" w:lineRule="atLeast"/>
        <w:jc w:val="both"/>
      </w:pPr>
      <w:r>
        <w:t>15</w:t>
      </w:r>
      <w:r w:rsidR="00D67448">
        <w:t>. Ильинский И.М. Образовательная революция. – М.,  2002.</w:t>
      </w:r>
    </w:p>
    <w:p w:rsidR="00442B2D" w:rsidRDefault="00FD4222" w:rsidP="00442B2D">
      <w:pPr>
        <w:spacing w:before="40" w:line="240" w:lineRule="atLeast"/>
        <w:jc w:val="both"/>
      </w:pPr>
      <w:r>
        <w:t>16</w:t>
      </w:r>
      <w:r w:rsidR="00442B2D">
        <w:t>. Пищулин Н.П., Пищул</w:t>
      </w:r>
      <w:r w:rsidR="001C0BA9">
        <w:t>и</w:t>
      </w:r>
      <w:r w:rsidR="00442B2D">
        <w:t xml:space="preserve">н С.Н., </w:t>
      </w:r>
      <w:proofErr w:type="spellStart"/>
      <w:r w:rsidR="00442B2D">
        <w:t>Бетуганов</w:t>
      </w:r>
      <w:proofErr w:type="spellEnd"/>
      <w:r w:rsidR="00442B2D">
        <w:t xml:space="preserve"> А.А.  Социальное управление: теория и практика: Учебное пособие: В 2 т. – М., 2003.</w:t>
      </w:r>
    </w:p>
    <w:p w:rsidR="00D67448" w:rsidRDefault="00FD4222" w:rsidP="00442B2D">
      <w:pPr>
        <w:spacing w:before="40" w:line="240" w:lineRule="atLeast"/>
      </w:pPr>
      <w:r>
        <w:t>17</w:t>
      </w:r>
      <w:r w:rsidR="00D67448">
        <w:t>. Реформы образования: Аналитический обзор</w:t>
      </w:r>
      <w:proofErr w:type="gramStart"/>
      <w:r w:rsidR="00D67448">
        <w:t xml:space="preserve">  //</w:t>
      </w:r>
      <w:r w:rsidR="00BA3429">
        <w:t xml:space="preserve"> </w:t>
      </w:r>
      <w:r w:rsidR="00D67448">
        <w:t>П</w:t>
      </w:r>
      <w:proofErr w:type="gramEnd"/>
      <w:r w:rsidR="00D67448">
        <w:t>од ред. В.М.Филиппова. – М., 2003.</w:t>
      </w:r>
    </w:p>
    <w:p w:rsidR="00D67448" w:rsidRDefault="00FD4222" w:rsidP="00442B2D">
      <w:pPr>
        <w:spacing w:before="40" w:line="240" w:lineRule="atLeast"/>
      </w:pPr>
      <w:r>
        <w:t>18</w:t>
      </w:r>
      <w:r w:rsidR="00D67448">
        <w:t>. Пищулин Н.П., Огородников Ю.А. Философия образования. – М.,  2003.</w:t>
      </w:r>
    </w:p>
    <w:p w:rsidR="00442B2D" w:rsidRPr="003F4414" w:rsidRDefault="00FD4222" w:rsidP="00442B2D">
      <w:pPr>
        <w:spacing w:before="40" w:line="240" w:lineRule="atLeast"/>
      </w:pPr>
      <w:r>
        <w:t>19</w:t>
      </w:r>
      <w:r w:rsidR="00D67448">
        <w:t xml:space="preserve">. </w:t>
      </w:r>
      <w:r w:rsidR="00442B2D">
        <w:t xml:space="preserve"> Корот</w:t>
      </w:r>
      <w:r w:rsidR="00D67448">
        <w:t>к</w:t>
      </w:r>
      <w:r w:rsidR="00442B2D">
        <w:t>ов Э.М. Концепция российского менеджмента. – М.</w:t>
      </w:r>
      <w:r w:rsidR="003173C1">
        <w:t xml:space="preserve">, </w:t>
      </w:r>
      <w:r w:rsidR="00442B2D">
        <w:t xml:space="preserve"> 2004. </w:t>
      </w:r>
    </w:p>
    <w:p w:rsidR="00D67448" w:rsidRDefault="00FD4222" w:rsidP="00442B2D">
      <w:pPr>
        <w:spacing w:before="40" w:line="240" w:lineRule="atLeast"/>
      </w:pPr>
      <w:r>
        <w:t>20</w:t>
      </w:r>
      <w:r w:rsidR="003173C1">
        <w:t xml:space="preserve">. </w:t>
      </w:r>
      <w:r w:rsidR="00D67448">
        <w:t>Татаринова Г.Н.  Управление общественными отношениями</w:t>
      </w:r>
      <w:r w:rsidR="003173C1">
        <w:t>: Учебник для вузов. – СПБ:  Питер, 2004.</w:t>
      </w:r>
    </w:p>
    <w:p w:rsidR="003173C1" w:rsidRDefault="00FD4222" w:rsidP="00442B2D">
      <w:pPr>
        <w:spacing w:before="40" w:line="240" w:lineRule="atLeast"/>
      </w:pPr>
      <w:r>
        <w:t>21</w:t>
      </w:r>
      <w:r w:rsidR="003173C1">
        <w:t>. Маленкова Л.И.  Теория и методика воспитания. Учебник. – М.,  2004.</w:t>
      </w:r>
    </w:p>
    <w:p w:rsidR="00442B2D" w:rsidRDefault="003173C1" w:rsidP="00442B2D">
      <w:pPr>
        <w:spacing w:before="40" w:line="240" w:lineRule="atLeast"/>
      </w:pPr>
      <w:r>
        <w:t>2</w:t>
      </w:r>
      <w:r w:rsidR="00FD4222">
        <w:t>2</w:t>
      </w:r>
      <w:r w:rsidR="00442B2D">
        <w:t>. Энциклопедия государственного управления в России: В  4 т. / Под общ</w:t>
      </w:r>
      <w:proofErr w:type="gramStart"/>
      <w:r w:rsidR="00442B2D">
        <w:t>.</w:t>
      </w:r>
      <w:proofErr w:type="gramEnd"/>
      <w:r w:rsidR="00442B2D">
        <w:t xml:space="preserve"> </w:t>
      </w:r>
      <w:proofErr w:type="gramStart"/>
      <w:r w:rsidR="00442B2D">
        <w:t>р</w:t>
      </w:r>
      <w:proofErr w:type="gramEnd"/>
      <w:r w:rsidR="00442B2D">
        <w:t>ед. В.К.Егорова. – М.: 2004-2007.</w:t>
      </w:r>
    </w:p>
    <w:p w:rsidR="00720984" w:rsidRDefault="00FD4222" w:rsidP="00442B2D">
      <w:pPr>
        <w:spacing w:before="40" w:line="240" w:lineRule="atLeast"/>
      </w:pPr>
      <w:r>
        <w:lastRenderedPageBreak/>
        <w:t>23</w:t>
      </w:r>
      <w:r w:rsidR="00720984">
        <w:t xml:space="preserve">. </w:t>
      </w:r>
      <w:r w:rsidR="004831C0">
        <w:t>Общественная мониторинговая оценка деятельности образовательных учреждений и учебных округов в 2006 году</w:t>
      </w:r>
      <w:proofErr w:type="gramStart"/>
      <w:r w:rsidR="004831C0">
        <w:t>6</w:t>
      </w:r>
      <w:proofErr w:type="gramEnd"/>
      <w:r w:rsidR="004831C0">
        <w:t xml:space="preserve"> критерии, методики и результаты. – М.,  2007.</w:t>
      </w:r>
    </w:p>
    <w:p w:rsidR="004831C0" w:rsidRDefault="00FD4222" w:rsidP="00442B2D">
      <w:pPr>
        <w:spacing w:before="40" w:line="240" w:lineRule="atLeast"/>
      </w:pPr>
      <w:r>
        <w:t>24</w:t>
      </w:r>
      <w:r w:rsidR="004831C0">
        <w:t>. Социально-педагогические технологии в деятельности образовательного учреждения: Учебное пособие для студ. вузов</w:t>
      </w:r>
      <w:proofErr w:type="gramStart"/>
      <w:r w:rsidR="004831C0">
        <w:t xml:space="preserve">  /П</w:t>
      </w:r>
      <w:proofErr w:type="gramEnd"/>
      <w:r w:rsidR="004831C0">
        <w:t xml:space="preserve">од ред. </w:t>
      </w:r>
      <w:proofErr w:type="spellStart"/>
      <w:r w:rsidR="004831C0">
        <w:t>Торохтия</w:t>
      </w:r>
      <w:proofErr w:type="spellEnd"/>
      <w:r w:rsidR="004831C0">
        <w:t xml:space="preserve"> В.С. – М., 2007.</w:t>
      </w:r>
    </w:p>
    <w:p w:rsidR="003173C1" w:rsidRDefault="00FD4222" w:rsidP="00442B2D">
      <w:pPr>
        <w:spacing w:before="40" w:line="240" w:lineRule="atLeast"/>
      </w:pPr>
      <w:r>
        <w:t xml:space="preserve">25. </w:t>
      </w:r>
      <w:r w:rsidR="00720984">
        <w:t>Воронина Е.В.  Инновационный проект образовательного учреждения: опыт описания инновационных проектов школ для участия в Приоритетном Национальном проекте «Образование» / Авт.-сост. Е.В.Воронина. – М.,  2008.</w:t>
      </w:r>
    </w:p>
    <w:p w:rsidR="00FD4222" w:rsidRDefault="00720984" w:rsidP="00442B2D">
      <w:pPr>
        <w:spacing w:before="40" w:line="240" w:lineRule="atLeast"/>
      </w:pPr>
      <w:r>
        <w:t>2</w:t>
      </w:r>
      <w:r w:rsidR="00FD4222">
        <w:t>6</w:t>
      </w:r>
      <w:r>
        <w:t>.</w:t>
      </w:r>
      <w:r w:rsidR="00FD4222">
        <w:t xml:space="preserve"> Горшков М.К., </w:t>
      </w:r>
      <w:proofErr w:type="spellStart"/>
      <w:r w:rsidR="00FD4222">
        <w:t>Шереги</w:t>
      </w:r>
      <w:proofErr w:type="spellEnd"/>
      <w:r w:rsidR="00FD4222">
        <w:t xml:space="preserve"> Ф.Э. Национальный проект «Образование»: оценки экспертов и позиция населения. – М.,  2008.</w:t>
      </w:r>
      <w:r>
        <w:t xml:space="preserve"> </w:t>
      </w:r>
    </w:p>
    <w:p w:rsidR="00720984" w:rsidRDefault="00FD4222" w:rsidP="00442B2D">
      <w:pPr>
        <w:spacing w:before="40" w:line="240" w:lineRule="atLeast"/>
      </w:pPr>
      <w:r>
        <w:t xml:space="preserve">27. </w:t>
      </w:r>
      <w:r w:rsidR="00720984">
        <w:t xml:space="preserve">Пищулин Н.П.  </w:t>
      </w:r>
      <w:proofErr w:type="spellStart"/>
      <w:r w:rsidR="00720984">
        <w:t>Постнеклассическая</w:t>
      </w:r>
      <w:proofErr w:type="spellEnd"/>
      <w:r w:rsidR="00720984">
        <w:t xml:space="preserve"> парадигма и новые контексты образования. – М.,  2009.</w:t>
      </w:r>
      <w:r w:rsidR="00793387">
        <w:t xml:space="preserve"> </w:t>
      </w:r>
    </w:p>
    <w:p w:rsidR="00793387" w:rsidRDefault="00FD4222" w:rsidP="00442B2D">
      <w:pPr>
        <w:spacing w:before="40" w:line="240" w:lineRule="atLeast"/>
      </w:pPr>
      <w:r>
        <w:t xml:space="preserve">28. </w:t>
      </w:r>
      <w:r w:rsidR="00793387">
        <w:t>Василенко Л.А.  Менеджмент социальных инноваций. – М., 2010.</w:t>
      </w:r>
    </w:p>
    <w:p w:rsidR="00442B2D" w:rsidRPr="00E70E6F" w:rsidRDefault="00FD4222" w:rsidP="00442B2D">
      <w:pPr>
        <w:spacing w:before="40" w:line="240" w:lineRule="atLeast"/>
      </w:pPr>
      <w:r>
        <w:t>29.</w:t>
      </w:r>
      <w:r w:rsidR="00793387">
        <w:t xml:space="preserve"> </w:t>
      </w:r>
      <w:r w:rsidR="00442B2D">
        <w:t xml:space="preserve">Пищулин С.Н.  Образующее образование: восхождение к парадигме </w:t>
      </w:r>
      <w:proofErr w:type="gramStart"/>
      <w:r w:rsidR="00442B2D">
        <w:t>Ш</w:t>
      </w:r>
      <w:proofErr w:type="gramEnd"/>
      <w:r w:rsidR="00442B2D">
        <w:t xml:space="preserve"> тысячелетия. – М., 2013.  </w:t>
      </w:r>
    </w:p>
    <w:p w:rsidR="00442B2D" w:rsidRDefault="00FD4222" w:rsidP="00442B2D">
      <w:pPr>
        <w:spacing w:before="40" w:line="240" w:lineRule="atLeast"/>
      </w:pPr>
      <w:r>
        <w:t>30</w:t>
      </w:r>
      <w:r w:rsidR="00793387">
        <w:t>. Левашов В.К.  Российское государство и общество в период либеральных реформ: монография. – М., 2013.</w:t>
      </w:r>
    </w:p>
    <w:p w:rsidR="00442B2D" w:rsidRPr="00595995" w:rsidRDefault="00FD4222" w:rsidP="00FD4222">
      <w:r w:rsidRPr="00595995">
        <w:t>3</w:t>
      </w:r>
      <w:r w:rsidR="00595995" w:rsidRPr="00595995">
        <w:t xml:space="preserve">1. </w:t>
      </w:r>
      <w:r w:rsidR="00595995">
        <w:t>Буров В.А. Когнитивные коммуникации в онтологии сложности. Передача неотделимого знания. – М.,  2014.</w:t>
      </w:r>
    </w:p>
    <w:p w:rsidR="00442B2D" w:rsidRDefault="00442B2D" w:rsidP="00442B2D">
      <w:pPr>
        <w:ind w:left="360"/>
        <w:rPr>
          <w:highlight w:val="yellow"/>
        </w:rPr>
      </w:pPr>
    </w:p>
    <w:p w:rsidR="00442B2D" w:rsidRDefault="00442B2D" w:rsidP="00442B2D">
      <w:pPr>
        <w:ind w:left="360"/>
        <w:rPr>
          <w:highlight w:val="yellow"/>
        </w:rPr>
      </w:pPr>
    </w:p>
    <w:p w:rsidR="003E6D31" w:rsidRPr="00567E48" w:rsidRDefault="003E6D31" w:rsidP="00567E48"/>
    <w:p w:rsidR="003E6D31" w:rsidRPr="003B02A6" w:rsidRDefault="003E6D31" w:rsidP="00567E48">
      <w:pPr>
        <w:ind w:firstLine="135"/>
      </w:pPr>
    </w:p>
    <w:sectPr w:rsidR="003E6D31" w:rsidRPr="003B02A6" w:rsidSect="004E71DA">
      <w:headerReference w:type="default" r:id="rId9"/>
      <w:pgSz w:w="11907" w:h="11907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91" w:rsidRDefault="007A0591" w:rsidP="00667634">
      <w:pPr>
        <w:spacing w:after="0" w:line="240" w:lineRule="auto"/>
      </w:pPr>
      <w:r>
        <w:separator/>
      </w:r>
    </w:p>
  </w:endnote>
  <w:endnote w:type="continuationSeparator" w:id="0">
    <w:p w:rsidR="007A0591" w:rsidRDefault="007A0591" w:rsidP="0066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91" w:rsidRDefault="007A0591" w:rsidP="00667634">
      <w:pPr>
        <w:spacing w:after="0" w:line="240" w:lineRule="auto"/>
      </w:pPr>
      <w:r>
        <w:separator/>
      </w:r>
    </w:p>
  </w:footnote>
  <w:footnote w:type="continuationSeparator" w:id="0">
    <w:p w:rsidR="007A0591" w:rsidRDefault="007A0591" w:rsidP="0066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31" w:rsidRDefault="005821F8">
    <w:pPr>
      <w:pStyle w:val="a9"/>
      <w:jc w:val="right"/>
    </w:pPr>
    <w:fldSimple w:instr=" PAGE   \* MERGEFORMAT ">
      <w:r w:rsidR="001C31C6">
        <w:rPr>
          <w:noProof/>
        </w:rPr>
        <w:t>2</w:t>
      </w:r>
    </w:fldSimple>
  </w:p>
  <w:p w:rsidR="003E6D31" w:rsidRDefault="003E6D3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676"/>
    <w:multiLevelType w:val="hybridMultilevel"/>
    <w:tmpl w:val="4C2A3FF4"/>
    <w:lvl w:ilvl="0" w:tplc="F96A09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02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C19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9E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655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D3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074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81C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047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A6A64"/>
    <w:multiLevelType w:val="hybridMultilevel"/>
    <w:tmpl w:val="D214FF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A542DD9"/>
    <w:multiLevelType w:val="hybridMultilevel"/>
    <w:tmpl w:val="55C019C2"/>
    <w:lvl w:ilvl="0" w:tplc="9D3808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E57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813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CB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0D4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6B9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4BE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2E3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C6C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26DCE"/>
    <w:multiLevelType w:val="hybridMultilevel"/>
    <w:tmpl w:val="72D8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96F10"/>
    <w:multiLevelType w:val="multilevel"/>
    <w:tmpl w:val="369A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21293"/>
    <w:multiLevelType w:val="hybridMultilevel"/>
    <w:tmpl w:val="92BE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A91EB0"/>
    <w:multiLevelType w:val="hybridMultilevel"/>
    <w:tmpl w:val="16225A5E"/>
    <w:lvl w:ilvl="0" w:tplc="1B4489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D9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8FB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CE1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B4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AC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A5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023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41D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043415"/>
    <w:multiLevelType w:val="hybridMultilevel"/>
    <w:tmpl w:val="85EE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8101B8"/>
    <w:multiLevelType w:val="hybridMultilevel"/>
    <w:tmpl w:val="29088E68"/>
    <w:lvl w:ilvl="0" w:tplc="B17C70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52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E0A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A80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8F8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46D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6E4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EAD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9B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DA5594"/>
    <w:multiLevelType w:val="hybridMultilevel"/>
    <w:tmpl w:val="AADE91B4"/>
    <w:lvl w:ilvl="0" w:tplc="151C55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06F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00F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E9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0AB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CF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8FA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213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6C7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753A0E"/>
    <w:multiLevelType w:val="hybridMultilevel"/>
    <w:tmpl w:val="EDBE4AD0"/>
    <w:lvl w:ilvl="0" w:tplc="7F88E5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866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2CB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41B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03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2DA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AB8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403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C1C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7906A9"/>
    <w:multiLevelType w:val="hybridMultilevel"/>
    <w:tmpl w:val="7374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94AE7"/>
    <w:multiLevelType w:val="hybridMultilevel"/>
    <w:tmpl w:val="8C50752A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>
    <w:nsid w:val="5F4F1390"/>
    <w:multiLevelType w:val="hybridMultilevel"/>
    <w:tmpl w:val="83189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3826A5"/>
    <w:multiLevelType w:val="hybridMultilevel"/>
    <w:tmpl w:val="7F14B848"/>
    <w:lvl w:ilvl="0" w:tplc="1BE0CA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C8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A1E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D4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2F4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AB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04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8EF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6A0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14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  <w:num w:numId="13">
    <w:abstractNumId w:val="13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ACE"/>
    <w:rsid w:val="00013C59"/>
    <w:rsid w:val="000338AC"/>
    <w:rsid w:val="000451BC"/>
    <w:rsid w:val="00052B98"/>
    <w:rsid w:val="000620CF"/>
    <w:rsid w:val="00070E07"/>
    <w:rsid w:val="000754CC"/>
    <w:rsid w:val="000859E6"/>
    <w:rsid w:val="000D3A39"/>
    <w:rsid w:val="001513D3"/>
    <w:rsid w:val="001C0BA9"/>
    <w:rsid w:val="001C31C6"/>
    <w:rsid w:val="001D1097"/>
    <w:rsid w:val="001D6BC4"/>
    <w:rsid w:val="001F1ACE"/>
    <w:rsid w:val="002131B3"/>
    <w:rsid w:val="002235FC"/>
    <w:rsid w:val="00225A13"/>
    <w:rsid w:val="00232522"/>
    <w:rsid w:val="00251F7F"/>
    <w:rsid w:val="00273A6F"/>
    <w:rsid w:val="002914C1"/>
    <w:rsid w:val="002B4473"/>
    <w:rsid w:val="002B6628"/>
    <w:rsid w:val="002C143F"/>
    <w:rsid w:val="002E7DF7"/>
    <w:rsid w:val="003173C1"/>
    <w:rsid w:val="003411DD"/>
    <w:rsid w:val="00354E05"/>
    <w:rsid w:val="00355D9D"/>
    <w:rsid w:val="003B02A6"/>
    <w:rsid w:val="003E6D31"/>
    <w:rsid w:val="003F0CB7"/>
    <w:rsid w:val="00414A88"/>
    <w:rsid w:val="004177FE"/>
    <w:rsid w:val="0044293D"/>
    <w:rsid w:val="00442B2D"/>
    <w:rsid w:val="00460D64"/>
    <w:rsid w:val="004831C0"/>
    <w:rsid w:val="004E71DA"/>
    <w:rsid w:val="00510FE3"/>
    <w:rsid w:val="00511855"/>
    <w:rsid w:val="00552914"/>
    <w:rsid w:val="00567E48"/>
    <w:rsid w:val="005821F8"/>
    <w:rsid w:val="00595995"/>
    <w:rsid w:val="005E37D5"/>
    <w:rsid w:val="005E552B"/>
    <w:rsid w:val="005F1ACF"/>
    <w:rsid w:val="005F2AAA"/>
    <w:rsid w:val="005F5CFE"/>
    <w:rsid w:val="006008DB"/>
    <w:rsid w:val="00667634"/>
    <w:rsid w:val="00691E33"/>
    <w:rsid w:val="006D0A45"/>
    <w:rsid w:val="006D34B5"/>
    <w:rsid w:val="006F0FAA"/>
    <w:rsid w:val="00701070"/>
    <w:rsid w:val="00704AE7"/>
    <w:rsid w:val="00720984"/>
    <w:rsid w:val="007213DF"/>
    <w:rsid w:val="0073086A"/>
    <w:rsid w:val="007431FE"/>
    <w:rsid w:val="007761D6"/>
    <w:rsid w:val="007772F9"/>
    <w:rsid w:val="00782228"/>
    <w:rsid w:val="00785B47"/>
    <w:rsid w:val="00793387"/>
    <w:rsid w:val="007A0591"/>
    <w:rsid w:val="00850FF6"/>
    <w:rsid w:val="0088066B"/>
    <w:rsid w:val="008B2F19"/>
    <w:rsid w:val="008C71E0"/>
    <w:rsid w:val="00922F1C"/>
    <w:rsid w:val="00942DB6"/>
    <w:rsid w:val="009D2EF4"/>
    <w:rsid w:val="009F14E9"/>
    <w:rsid w:val="00A33E12"/>
    <w:rsid w:val="00A431EB"/>
    <w:rsid w:val="00A7578F"/>
    <w:rsid w:val="00A90AB9"/>
    <w:rsid w:val="00A948CF"/>
    <w:rsid w:val="00AA70BE"/>
    <w:rsid w:val="00AD7582"/>
    <w:rsid w:val="00AE2822"/>
    <w:rsid w:val="00B3128C"/>
    <w:rsid w:val="00B51536"/>
    <w:rsid w:val="00B60604"/>
    <w:rsid w:val="00B63228"/>
    <w:rsid w:val="00B70B63"/>
    <w:rsid w:val="00BA3429"/>
    <w:rsid w:val="00BB2956"/>
    <w:rsid w:val="00C06B60"/>
    <w:rsid w:val="00C172E4"/>
    <w:rsid w:val="00C20BBF"/>
    <w:rsid w:val="00C24F5A"/>
    <w:rsid w:val="00C2534C"/>
    <w:rsid w:val="00C25FE2"/>
    <w:rsid w:val="00C32290"/>
    <w:rsid w:val="00C34C8B"/>
    <w:rsid w:val="00C446EC"/>
    <w:rsid w:val="00CA3C7B"/>
    <w:rsid w:val="00CB75F1"/>
    <w:rsid w:val="00CE0082"/>
    <w:rsid w:val="00CE0B3A"/>
    <w:rsid w:val="00CF6061"/>
    <w:rsid w:val="00CF6303"/>
    <w:rsid w:val="00CF6DE1"/>
    <w:rsid w:val="00D06E34"/>
    <w:rsid w:val="00D13A37"/>
    <w:rsid w:val="00D328C5"/>
    <w:rsid w:val="00D61F73"/>
    <w:rsid w:val="00D641C5"/>
    <w:rsid w:val="00D67448"/>
    <w:rsid w:val="00D9074A"/>
    <w:rsid w:val="00DB0936"/>
    <w:rsid w:val="00DC0399"/>
    <w:rsid w:val="00DC5146"/>
    <w:rsid w:val="00DC768F"/>
    <w:rsid w:val="00DD6046"/>
    <w:rsid w:val="00DE162B"/>
    <w:rsid w:val="00DE6DC1"/>
    <w:rsid w:val="00E3757C"/>
    <w:rsid w:val="00E803BE"/>
    <w:rsid w:val="00EA7FC0"/>
    <w:rsid w:val="00EB3A8B"/>
    <w:rsid w:val="00EE5AD6"/>
    <w:rsid w:val="00F27409"/>
    <w:rsid w:val="00F56588"/>
    <w:rsid w:val="00F660F1"/>
    <w:rsid w:val="00F776A0"/>
    <w:rsid w:val="00F8473C"/>
    <w:rsid w:val="00FA1B9C"/>
    <w:rsid w:val="00FD4222"/>
    <w:rsid w:val="00FE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3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B6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B70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0B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0B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70B6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70B63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B70B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B70B63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5">
    <w:name w:val="Strong"/>
    <w:basedOn w:val="a0"/>
    <w:uiPriority w:val="99"/>
    <w:qFormat/>
    <w:rsid w:val="00B70B63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B70B63"/>
    <w:rPr>
      <w:rFonts w:cs="Times New Roman"/>
      <w:i/>
      <w:iCs/>
    </w:rPr>
  </w:style>
  <w:style w:type="paragraph" w:styleId="a7">
    <w:name w:val="No Spacing"/>
    <w:uiPriority w:val="99"/>
    <w:qFormat/>
    <w:rsid w:val="00B70B63"/>
    <w:rPr>
      <w:sz w:val="28"/>
      <w:lang w:eastAsia="en-US"/>
    </w:rPr>
  </w:style>
  <w:style w:type="paragraph" w:styleId="a8">
    <w:name w:val="List Paragraph"/>
    <w:basedOn w:val="a"/>
    <w:uiPriority w:val="99"/>
    <w:qFormat/>
    <w:rsid w:val="00B70B63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B70B63"/>
    <w:pPr>
      <w:spacing w:after="100"/>
    </w:pPr>
    <w:rPr>
      <w:rFonts w:ascii="Calibri" w:eastAsia="Times New Roman" w:hAnsi="Calibri"/>
      <w:sz w:val="22"/>
      <w:szCs w:val="22"/>
    </w:rPr>
  </w:style>
  <w:style w:type="paragraph" w:styleId="21">
    <w:name w:val="toc 2"/>
    <w:basedOn w:val="a"/>
    <w:next w:val="a"/>
    <w:autoRedefine/>
    <w:uiPriority w:val="99"/>
    <w:rsid w:val="00B70B63"/>
    <w:pPr>
      <w:tabs>
        <w:tab w:val="right" w:leader="dot" w:pos="9345"/>
      </w:tabs>
      <w:spacing w:before="240" w:after="240" w:line="240" w:lineRule="auto"/>
      <w:ind w:left="600" w:hanging="360"/>
    </w:pPr>
    <w:rPr>
      <w:rFonts w:eastAsia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B70B63"/>
    <w:pPr>
      <w:spacing w:after="100"/>
      <w:ind w:left="440"/>
    </w:pPr>
    <w:rPr>
      <w:rFonts w:ascii="Calibri" w:eastAsia="Times New Roman" w:hAnsi="Calibri"/>
      <w:sz w:val="22"/>
      <w:szCs w:val="22"/>
    </w:rPr>
  </w:style>
  <w:style w:type="character" w:customStyle="1" w:styleId="1214">
    <w:name w:val="Основной текст (12)14"/>
    <w:basedOn w:val="a0"/>
    <w:uiPriority w:val="99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basedOn w:val="a0"/>
    <w:uiPriority w:val="99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basedOn w:val="a0"/>
    <w:uiPriority w:val="99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">
    <w:name w:val="Основной текст (12)11"/>
    <w:basedOn w:val="a0"/>
    <w:uiPriority w:val="99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basedOn w:val="a0"/>
    <w:uiPriority w:val="99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basedOn w:val="a0"/>
    <w:uiPriority w:val="99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basedOn w:val="a0"/>
    <w:uiPriority w:val="99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basedOn w:val="a0"/>
    <w:uiPriority w:val="99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">
    <w:name w:val="Заголовок №1_"/>
    <w:basedOn w:val="a0"/>
    <w:link w:val="110"/>
    <w:uiPriority w:val="99"/>
    <w:locked/>
    <w:rsid w:val="005E37D5"/>
    <w:rPr>
      <w:rFonts w:ascii="Calibri" w:hAnsi="Calibri" w:cs="Times New Roman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5E37D5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4"/>
    <w:basedOn w:val="12"/>
    <w:uiPriority w:val="99"/>
    <w:rsid w:val="005E37D5"/>
    <w:rPr>
      <w:rFonts w:cs="Calibri"/>
      <w:spacing w:val="0"/>
    </w:rPr>
  </w:style>
  <w:style w:type="character" w:customStyle="1" w:styleId="317">
    <w:name w:val="Заголовок №317"/>
    <w:basedOn w:val="a0"/>
    <w:uiPriority w:val="99"/>
    <w:rsid w:val="005E37D5"/>
    <w:rPr>
      <w:rFonts w:cs="Times New Roman"/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a0"/>
    <w:uiPriority w:val="99"/>
    <w:rsid w:val="005E37D5"/>
    <w:rPr>
      <w:rFonts w:cs="Times New Roman"/>
      <w:b/>
      <w:bCs/>
      <w:sz w:val="22"/>
      <w:szCs w:val="22"/>
      <w:lang w:bidi="ar-SA"/>
    </w:rPr>
  </w:style>
  <w:style w:type="character" w:customStyle="1" w:styleId="13">
    <w:name w:val="Основной текст (13)"/>
    <w:basedOn w:val="a0"/>
    <w:uiPriority w:val="99"/>
    <w:rsid w:val="005E37D5"/>
    <w:rPr>
      <w:rFonts w:ascii="Calibri" w:hAnsi="Calibri" w:cs="Times New Roman"/>
      <w:sz w:val="34"/>
      <w:szCs w:val="34"/>
      <w:lang w:bidi="ar-SA"/>
    </w:rPr>
  </w:style>
  <w:style w:type="character" w:customStyle="1" w:styleId="1310">
    <w:name w:val="Основной текст (13)10"/>
    <w:basedOn w:val="a0"/>
    <w:uiPriority w:val="99"/>
    <w:rsid w:val="005E37D5"/>
    <w:rPr>
      <w:rFonts w:ascii="Calibri" w:hAnsi="Calibri" w:cs="Times New Roman"/>
      <w:noProof/>
      <w:sz w:val="34"/>
      <w:szCs w:val="34"/>
      <w:lang w:bidi="ar-SA"/>
    </w:rPr>
  </w:style>
  <w:style w:type="paragraph" w:styleId="a9">
    <w:name w:val="header"/>
    <w:basedOn w:val="a"/>
    <w:link w:val="aa"/>
    <w:uiPriority w:val="99"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67634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67634"/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rsid w:val="006D34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9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c.edu.ru/razd6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rc.edu.ru/razd6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НОУ ВПО «Московский институт экономики, политики и права»</vt:lpstr>
    </vt:vector>
  </TitlesOfParts>
  <Company/>
  <LinksUpToDate>false</LinksUpToDate>
  <CharactersWithSpaces>18682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НОУ ВПО «Московский институт экономики, политики и права»</dc:title>
  <dc:creator>User</dc:creator>
  <cp:lastModifiedBy>Пользователь Windows</cp:lastModifiedBy>
  <cp:revision>2</cp:revision>
  <cp:lastPrinted>2014-01-30T07:31:00Z</cp:lastPrinted>
  <dcterms:created xsi:type="dcterms:W3CDTF">2016-04-08T09:59:00Z</dcterms:created>
  <dcterms:modified xsi:type="dcterms:W3CDTF">2016-04-08T09:59:00Z</dcterms:modified>
</cp:coreProperties>
</file>