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75" w:rsidRDefault="004E5575" w:rsidP="004E557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B78ED">
        <w:rPr>
          <w:rFonts w:ascii="Times New Roman" w:hAnsi="Times New Roman" w:cs="Times New Roman"/>
          <w:sz w:val="32"/>
          <w:szCs w:val="32"/>
        </w:rPr>
        <w:t>Шпаковск</w:t>
      </w:r>
      <w:r w:rsidR="00A90432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2B78ED">
        <w:rPr>
          <w:rFonts w:ascii="Times New Roman" w:hAnsi="Times New Roman" w:cs="Times New Roman"/>
          <w:sz w:val="32"/>
          <w:szCs w:val="32"/>
        </w:rPr>
        <w:t xml:space="preserve"> Т.А. – воспитател</w:t>
      </w:r>
      <w:r w:rsidR="00A90432">
        <w:rPr>
          <w:rFonts w:ascii="Times New Roman" w:hAnsi="Times New Roman" w:cs="Times New Roman"/>
          <w:sz w:val="32"/>
          <w:szCs w:val="32"/>
        </w:rPr>
        <w:t>ь</w:t>
      </w:r>
      <w:r w:rsidRPr="002B78ED">
        <w:rPr>
          <w:rFonts w:ascii="Times New Roman" w:hAnsi="Times New Roman" w:cs="Times New Roman"/>
          <w:sz w:val="32"/>
          <w:szCs w:val="32"/>
        </w:rPr>
        <w:t xml:space="preserve"> МДОУ ЦРР – детского сада </w:t>
      </w:r>
    </w:p>
    <w:p w:rsidR="004E5575" w:rsidRPr="002B78ED" w:rsidRDefault="004E5575" w:rsidP="004E5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78ED">
        <w:rPr>
          <w:rFonts w:ascii="Times New Roman" w:hAnsi="Times New Roman" w:cs="Times New Roman"/>
          <w:sz w:val="32"/>
          <w:szCs w:val="32"/>
        </w:rPr>
        <w:t>№ 45 «Мечта»</w:t>
      </w:r>
    </w:p>
    <w:p w:rsidR="004E5575" w:rsidRPr="00117C35" w:rsidRDefault="004E5575" w:rsidP="004E5575">
      <w:pPr>
        <w:spacing w:after="0"/>
        <w:rPr>
          <w:sz w:val="16"/>
          <w:szCs w:val="16"/>
        </w:rPr>
      </w:pPr>
    </w:p>
    <w:p w:rsidR="004E5575" w:rsidRPr="00213FAB" w:rsidRDefault="004E5575" w:rsidP="004E557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4">
        <w:rPr>
          <w:rFonts w:ascii="Times New Roman" w:hAnsi="Times New Roman" w:cs="Times New Roman"/>
          <w:b/>
          <w:sz w:val="32"/>
          <w:szCs w:val="32"/>
        </w:rPr>
        <w:t>Тема</w:t>
      </w:r>
      <w:r w:rsidR="00446580" w:rsidRPr="00F968B4">
        <w:rPr>
          <w:rFonts w:ascii="Times New Roman" w:hAnsi="Times New Roman" w:cs="Times New Roman"/>
          <w:b/>
          <w:sz w:val="32"/>
          <w:szCs w:val="32"/>
        </w:rPr>
        <w:t>:</w:t>
      </w:r>
      <w:r w:rsidR="00F968B4" w:rsidRPr="00F968B4">
        <w:rPr>
          <w:rFonts w:ascii="Times New Roman" w:hAnsi="Times New Roman" w:cs="Times New Roman"/>
          <w:b/>
          <w:sz w:val="32"/>
          <w:szCs w:val="32"/>
        </w:rPr>
        <w:t xml:space="preserve"> «От игры к познанию»</w:t>
      </w:r>
      <w:proofErr w:type="gramStart"/>
      <w:r w:rsidR="00F968B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13F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FAB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213FAB" w:rsidRPr="00213FAB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="00213FAB" w:rsidRPr="00213FAB">
        <w:rPr>
          <w:rFonts w:ascii="Times New Roman" w:hAnsi="Times New Roman" w:cs="Times New Roman"/>
          <w:i/>
          <w:sz w:val="32"/>
          <w:szCs w:val="32"/>
        </w:rPr>
        <w:t>з опыта работы</w:t>
      </w:r>
      <w:r w:rsidR="00213FAB">
        <w:rPr>
          <w:rFonts w:ascii="Times New Roman" w:hAnsi="Times New Roman" w:cs="Times New Roman"/>
          <w:sz w:val="32"/>
          <w:szCs w:val="32"/>
        </w:rPr>
        <w:t>)</w:t>
      </w:r>
    </w:p>
    <w:p w:rsidR="00F968B4" w:rsidRPr="00F968B4" w:rsidRDefault="00D6417E" w:rsidP="004E557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№1</w:t>
      </w:r>
    </w:p>
    <w:p w:rsidR="006C5366" w:rsidRDefault="00A90432" w:rsidP="006C53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C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Вам познакомиться с опытом моей работы по обогащению чувственного опыта детей, закреплению представлений об</w:t>
      </w:r>
      <w:r w:rsidR="006B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окружающем мире</w:t>
      </w:r>
      <w:r w:rsidR="006B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деятельности.</w:t>
      </w:r>
    </w:p>
    <w:p w:rsidR="006B6C33" w:rsidRDefault="006B6C33" w:rsidP="006C53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раннего возраста только начинают открывать мир вокруг себя, делая первые шаги, направленные на его познание. Я вижу свою задачу в том, чтобы пройти этот путь вместе с ними. И лучше всего это сделать, на мой взгляд</w:t>
      </w:r>
      <w:r w:rsidR="00D35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игры. </w:t>
      </w:r>
    </w:p>
    <w:p w:rsidR="00446580" w:rsidRPr="002E7E96" w:rsidRDefault="00446580" w:rsidP="00446580">
      <w:pPr>
        <w:shd w:val="clear" w:color="auto" w:fill="FFFFFF" w:themeFill="background1"/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E7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сказал </w:t>
      </w:r>
      <w:proofErr w:type="spellStart"/>
      <w:r w:rsidRPr="002E7E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Масару</w:t>
      </w:r>
      <w:proofErr w:type="spellEnd"/>
      <w:r w:rsidRPr="002E7E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E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Ибука</w:t>
      </w:r>
      <w:proofErr w:type="spellEnd"/>
      <w:r w:rsidRPr="002E7E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основатель фирмы «Сони»</w:t>
      </w:r>
      <w:r w:rsidRPr="002E7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«Главное — развить в ребенке его безграничные потенциальные возможности, чтобы больше стало радости в его жизни и в мире».</w:t>
      </w:r>
      <w:r w:rsidRPr="002E7E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5575" w:rsidRPr="00646BD3" w:rsidRDefault="002E7E96" w:rsidP="00646BD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очень важны для становления и развития личности ребёнка, поскольку являются не только инструментами его самовыражения, но, также, и способом познания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7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играх, чаще всего возникает </w:t>
      </w:r>
      <w:r w:rsidR="004E5575" w:rsidRPr="0011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простое, как будто бесцельное  экспериментирование,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 </w:t>
      </w:r>
    </w:p>
    <w:p w:rsidR="00D6417E" w:rsidRDefault="00D6417E" w:rsidP="00012B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№2</w:t>
      </w:r>
    </w:p>
    <w:p w:rsidR="00646BD3" w:rsidRDefault="008F5C87" w:rsidP="00012B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раннего возраста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</w:t>
      </w:r>
    </w:p>
    <w:p w:rsidR="008F5C87" w:rsidRPr="008F5C87" w:rsidRDefault="008F5C87" w:rsidP="008F5C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моим </w:t>
      </w:r>
      <w:r w:rsidR="0003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многолетним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наблюдениям, дети с удовольствием экспериментируют в совместной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деятельности и самостоятельно. </w:t>
      </w:r>
    </w:p>
    <w:p w:rsidR="008F5C87" w:rsidRDefault="008F5C87" w:rsidP="008F5C8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свободного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приобретаю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возможность вызывать или прекращать какое-либо явление, изменять его в том или ином направлении; получая новую, порой неож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иданную информацию, устанавливаю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практические связи между собственными действиями и явле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ниями окружающего мира, совершаю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своего рода открытия.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Они, в свою очередь, 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ведут к перестройке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самих действий, так и представлений об окружающих предметах</w:t>
      </w:r>
      <w:r w:rsidR="00203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3AA4" w:rsidRPr="00203AA4" w:rsidRDefault="00203AA4" w:rsidP="00203AA4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03A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чем заключается роль взрослого в этом процессе?</w:t>
      </w:r>
    </w:p>
    <w:p w:rsidR="00203AA4" w:rsidRPr="00BD3D76" w:rsidRDefault="00203AA4" w:rsidP="006E7B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Не только в том, чтобы показать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детям 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 действия</w:t>
      </w:r>
      <w:r w:rsidR="0001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и в том, чтобы стимулировать </w:t>
      </w:r>
      <w:r w:rsidR="0001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предметам, пробуждать любознательность и познавательную активность. </w:t>
      </w:r>
      <w:r w:rsidR="0001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я использую</w:t>
      </w:r>
      <w:r w:rsidRPr="00BD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 специальных интригующих, загадочных объектов, обладающих скрытыми свойствами. Возможность оперировать ими, открывать их новые свойства стимулирует, в свою очередь, самостоятельную поисковую активность.</w:t>
      </w:r>
    </w:p>
    <w:p w:rsidR="00203AA4" w:rsidRPr="004B2FDA" w:rsidRDefault="00203AA4" w:rsidP="006E7B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2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Объекты, стимулирующие познавательную активность, должны обладать следующими свойствами:</w:t>
      </w:r>
    </w:p>
    <w:p w:rsidR="00203AA4" w:rsidRPr="004B2FDA" w:rsidRDefault="00203AA4" w:rsidP="006E7B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2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быть новыми и неопределенными</w:t>
      </w:r>
    </w:p>
    <w:p w:rsidR="004B2FDA" w:rsidRPr="004B2FDA" w:rsidRDefault="00203AA4" w:rsidP="006E7B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такие объекты должны быть достаточно сложными</w:t>
      </w:r>
      <w:r w:rsidR="009D5C56" w:rsidRPr="004B2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2FDA" w:rsidRPr="004B2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2FDA" w:rsidRPr="004B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более </w:t>
      </w:r>
    </w:p>
    <w:p w:rsidR="00203AA4" w:rsidRPr="004B2FDA" w:rsidRDefault="004B2FDA" w:rsidP="006E7B2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сложную и загадочную игрушку предлагают ребенку, чем больше в ней разнообразных воспринимаемых деталей, тем больше вероятность того, что она вызовет различные исследовательские 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2F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Например:</w:t>
      </w:r>
    </w:p>
    <w:p w:rsidR="004B2FDA" w:rsidRPr="004B2FDA" w:rsidRDefault="00203AA4" w:rsidP="006E7B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противоречивость, конфликтность предмета</w:t>
      </w:r>
      <w:r w:rsidR="009D5C56" w:rsidRPr="004B2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9D5C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C56"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знакомые и </w:t>
      </w:r>
    </w:p>
    <w:p w:rsidR="00203AA4" w:rsidRDefault="009D5C56" w:rsidP="006E7B2E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понятные признаки должны сочетаться с </w:t>
      </w:r>
      <w:proofErr w:type="gramStart"/>
      <w:r w:rsidRPr="004B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4B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неожиданными</w:t>
      </w:r>
      <w:r w:rsidRPr="004B2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B2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Например:</w:t>
      </w:r>
    </w:p>
    <w:p w:rsidR="004B2FDA" w:rsidRPr="004B2FDA" w:rsidRDefault="004B2FDA" w:rsidP="006E7B2E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B2FDA" w:rsidRDefault="004B2FDA" w:rsidP="006E7B2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2F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исследования я предлагаю детям </w:t>
      </w:r>
      <w:r w:rsidR="00A51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такие </w:t>
      </w:r>
      <w:r w:rsidRPr="004B2F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игрушки</w:t>
      </w:r>
      <w:r w:rsidR="00A51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игры</w:t>
      </w:r>
      <w:r w:rsidRPr="004B2F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6417E" w:rsidRPr="004B2FDA" w:rsidRDefault="00D6417E" w:rsidP="006E7B2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№3, 4, 5</w:t>
      </w:r>
    </w:p>
    <w:p w:rsidR="006E7B2E" w:rsidRPr="006E7B2E" w:rsidRDefault="004B2FDA" w:rsidP="006E7B2E">
      <w:pPr>
        <w:pStyle w:val="a3"/>
        <w:numPr>
          <w:ilvl w:val="0"/>
          <w:numId w:val="1"/>
        </w:numPr>
        <w:shd w:val="clear" w:color="auto" w:fill="FFFFFF"/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B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6E7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грушки с сюрпризом</w:t>
      </w:r>
      <w:r w:rsidRPr="006E7B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6E7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звучащие,</w:t>
      </w:r>
      <w:r w:rsidRPr="006E7B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7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игрушки-головоломки, игрушки </w:t>
      </w:r>
      <w:r w:rsidR="006E7B2E" w:rsidRPr="006E7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</w:p>
    <w:p w:rsidR="006E7B2E" w:rsidRDefault="004B2FDA" w:rsidP="006E7B2E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забавы</w:t>
      </w:r>
      <w:r w:rsidR="006E7B2E" w:rsidRPr="006E7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6E7B2E" w:rsidRPr="006E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Действуя с ними</w:t>
      </w:r>
      <w:r w:rsidR="006E7B2E"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7B2E" w:rsidRPr="006E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устанавливаю</w:t>
      </w:r>
      <w:r w:rsidR="006E7B2E"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связи между своими действиями и появлением новых впечатлений. Такое занятие увлекает детей и развивает у них познавательную активность.</w:t>
      </w:r>
    </w:p>
    <w:p w:rsidR="00D6417E" w:rsidRPr="006E7B2E" w:rsidRDefault="00D6417E" w:rsidP="006E7B2E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№6, 7, 8</w:t>
      </w:r>
    </w:p>
    <w:p w:rsidR="006E7B2E" w:rsidRDefault="006E7B2E" w:rsidP="006E7B2E">
      <w:pPr>
        <w:pStyle w:val="a3"/>
        <w:numPr>
          <w:ilvl w:val="0"/>
          <w:numId w:val="1"/>
        </w:numPr>
        <w:shd w:val="clear" w:color="auto" w:fill="FFFFFF"/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6E7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ряпичные игрушки.</w:t>
      </w: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 маленьких детей можно самим</w:t>
      </w:r>
    </w:p>
    <w:p w:rsidR="006E7B2E" w:rsidRDefault="006E7B2E" w:rsidP="006E7B2E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изготовить игрушки с секретом, например различные по форме шарики или подушечки (треугольные, цилиндрические, квадратные и пр.) из тканей, различающихся фактурой и цветом. </w:t>
      </w:r>
      <w:proofErr w:type="gramStart"/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Наполнителями послужат горох, манка, гречка, песок, поролон, соль, крахмал, бумага, лоскутки и пр.</w:t>
      </w:r>
      <w:proofErr w:type="gramEnd"/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Внутрь такой подушечки положите что-либо издающее звук - бубенчик, шарик от погремушки, колокольчик, резиновую пищалку и т.п. Их можно трогать, сравнивать на ощупь, придавать им разную форму и извлекать звуки.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такого рода открывают богатые возможности для исследования.</w:t>
      </w:r>
    </w:p>
    <w:p w:rsidR="00D6417E" w:rsidRPr="006E7B2E" w:rsidRDefault="00D6417E" w:rsidP="006E7B2E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№9, 10, 11, 12</w:t>
      </w:r>
    </w:p>
    <w:p w:rsidR="006E7B2E" w:rsidRDefault="006E7B2E" w:rsidP="006E7B2E">
      <w:pPr>
        <w:pStyle w:val="a3"/>
        <w:numPr>
          <w:ilvl w:val="0"/>
          <w:numId w:val="1"/>
        </w:numPr>
        <w:shd w:val="clear" w:color="auto" w:fill="FFFFFF"/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6E7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огремушки из бутылок. </w:t>
      </w: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можно изготовить</w:t>
      </w:r>
    </w:p>
    <w:p w:rsidR="00A51B46" w:rsidRDefault="006E7B2E" w:rsidP="006E7B2E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исследования из небольших пластиковых бутылок, наполненных разным материалом: мелкими камешками, горохом, крахмалом, </w:t>
      </w: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манкой, бумажными конфетти, песком, монетками - и плотно закрытых крышками, чтобы малыш не мог их открыть и высыпать содержимое. Получаются очень интересные погремушки, издающие неожиданные звуки и разные по внешнему виду и по весу. Исследуя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дети сравнивают</w:t>
      </w: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и скрытые в них свойства.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временем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начинают </w:t>
      </w:r>
      <w:r w:rsidRPr="006E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звуку распознавать, что находится внутри.</w:t>
      </w:r>
    </w:p>
    <w:p w:rsidR="00D6417E" w:rsidRPr="006E7B2E" w:rsidRDefault="00D6417E" w:rsidP="006E7B2E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№13, 15, 16, 17</w:t>
      </w:r>
    </w:p>
    <w:p w:rsidR="00606A5D" w:rsidRDefault="00606A5D" w:rsidP="00606A5D">
      <w:pPr>
        <w:pStyle w:val="a3"/>
        <w:numPr>
          <w:ilvl w:val="0"/>
          <w:numId w:val="1"/>
        </w:numPr>
        <w:shd w:val="clear" w:color="auto" w:fill="FFFFFF"/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60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гры с магнитом. </w:t>
      </w:r>
      <w:r w:rsidRPr="0060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Неожиданную противоречивую ситуацию создают</w:t>
      </w:r>
    </w:p>
    <w:p w:rsidR="00606A5D" w:rsidRDefault="00606A5D" w:rsidP="00606A5D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такие игры. </w:t>
      </w:r>
      <w:r w:rsidRPr="0060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достаточно положить на листок бумаги или на стул мелкие металлические предметы (монетки, скрепки, пуговки) и незаметно для детей двигать магнитом под листком бумаги или стулом. Педагог вместе с детьми выражает крайнее удивление тем, что пуговки и монетки вдруг задвигались; дает потрогать движущиеся предметы и старается вызвать любопытство по отношению к наблюдаемым явлениям. Секрет «фокуса» можно открыть через некоторое время и дать малышам возможность повторить опыт.</w:t>
      </w:r>
    </w:p>
    <w:p w:rsidR="00D6417E" w:rsidRPr="00D6417E" w:rsidRDefault="00D6417E" w:rsidP="00606A5D">
      <w:pPr>
        <w:shd w:val="clear" w:color="auto" w:fill="FFFFFF"/>
        <w:spacing w:after="7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№18, 19, 20, 21</w:t>
      </w:r>
    </w:p>
    <w:p w:rsidR="00A51B46" w:rsidRDefault="00A51B46" w:rsidP="00A51B46">
      <w:pPr>
        <w:pStyle w:val="a3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A5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олшебный мешочек.</w:t>
      </w:r>
      <w:r w:rsidRPr="00A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Эту распространенную и популярную игру </w:t>
      </w:r>
      <w:proofErr w:type="gramStart"/>
      <w:r w:rsidRPr="00A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B46" w:rsidRPr="00A51B46" w:rsidRDefault="00A51B46" w:rsidP="00F40BD3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в упрощенном варианте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использую</w:t>
      </w:r>
      <w:r w:rsidRPr="00A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детей раннего возраста.. Желательно, чтобы в мешочке были собраны разные знакомые и незнакомые детям игрушки: шарик, деревянный грибок, кукла-голыш, рыбка, уточка, самолетик, машинка, миска, кружечка, кубик, совочек или лопатка.</w:t>
      </w:r>
      <w:proofErr w:type="gramEnd"/>
      <w:r w:rsidRPr="00A5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Главное, они должны быть привлекательными по цвету и рисунку. Играть можно с небольшой группой (трое-четверо детей). Педагог предлагает всем по очереди опустить руку в мешочек и, взяв один предмет, на ощупь отгадать, что нашли.</w:t>
      </w:r>
    </w:p>
    <w:p w:rsidR="00A51B46" w:rsidRPr="00BD3D76" w:rsidRDefault="00A51B46" w:rsidP="00F40BD3">
      <w:pPr>
        <w:shd w:val="clear" w:color="auto" w:fill="FFFFFF"/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- поддерживать любопытство группы («Что же найдет следующий?</w:t>
      </w:r>
      <w:proofErr w:type="gramEnd"/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достанет?»).</w:t>
      </w:r>
      <w:proofErr w:type="gramEnd"/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еще не умеет говорить или не может назвать найденный предмет, </w:t>
      </w:r>
      <w:r w:rsidR="00F40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ограничиваюсь тем, что предлагаю</w:t>
      </w:r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просто вытащить предмет из мешочка, так чтобы все могли рассмотреть ег</w:t>
      </w:r>
      <w:r w:rsidR="00F40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 Если кто-то называет предмет</w:t>
      </w:r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неправильно, </w:t>
      </w:r>
      <w:r w:rsidR="00F40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</w:t>
      </w:r>
      <w:r w:rsidR="00F40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равив, обращаю</w:t>
      </w:r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группы на особенности формы игрушки, дает возможность детям подержать ее в руках.</w:t>
      </w:r>
    </w:p>
    <w:p w:rsidR="00A51B46" w:rsidRDefault="00A51B46" w:rsidP="00F40BD3">
      <w:pPr>
        <w:shd w:val="clear" w:color="auto" w:fill="FFFFFF"/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Усложнение. В последующем можно давать детям определенные поручения, например</w:t>
      </w:r>
      <w:r w:rsidR="00F40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достать из мешочка куколку или чашку. Или постепенно дополнять содержимое мешочка новыми и неопределяемыми на ощупь предметами - кусочком поролона, мятой бумагой, палочкой, </w:t>
      </w:r>
      <w:r w:rsidRPr="00B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каштаном. Или найти предмет с конкретными свойствами («Достань что-нибудь мягкое, твердое, круглое, маленькое»). После выполнения поручения остальные дети, рассмотрев и ощупав найденную игрушку, проверяют, правильно ли перечислены названные свойства.</w:t>
      </w:r>
    </w:p>
    <w:p w:rsidR="00D6417E" w:rsidRPr="00BD3D76" w:rsidRDefault="00D6417E" w:rsidP="00F40BD3">
      <w:pPr>
        <w:shd w:val="clear" w:color="auto" w:fill="FFFFFF"/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№22, 23, 24</w:t>
      </w:r>
    </w:p>
    <w:p w:rsidR="00A15CAE" w:rsidRPr="00A15CAE" w:rsidRDefault="00F40BD3" w:rsidP="006E7B2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402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гры с красками</w:t>
      </w:r>
      <w:r w:rsidRPr="004022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40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познавательной активности направлены и </w:t>
      </w:r>
      <w:proofErr w:type="gramEnd"/>
    </w:p>
    <w:p w:rsidR="00F40BD3" w:rsidRDefault="00F40BD3" w:rsidP="00A15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эксперименты с красками. Смешивая их в различных сочетаниях, получая новые цвета </w:t>
      </w:r>
      <w:r w:rsidRPr="00A15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оттенки, д</w:t>
      </w:r>
      <w:r w:rsidRPr="00A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открывают новые свойства цвета, его новые возможности. Однако для этих игр потребуется специальный материал: помимо красок и кисточек клеенчатые фартуки, стака</w:t>
      </w:r>
      <w:r w:rsidR="0040228B" w:rsidRPr="00A15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нчики, наполненные водой, клеен</w:t>
      </w:r>
      <w:r w:rsidRPr="00A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 стол (или на пол). </w:t>
      </w:r>
    </w:p>
    <w:p w:rsidR="00D6417E" w:rsidRPr="00A15CAE" w:rsidRDefault="00D6417E" w:rsidP="00A15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№25, 26, 27, 28, 29</w:t>
      </w:r>
    </w:p>
    <w:p w:rsidR="00A15CAE" w:rsidRPr="00F34BAE" w:rsidRDefault="00F40BD3" w:rsidP="006E7B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2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402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гры с водой. </w:t>
      </w:r>
      <w:r w:rsidRPr="00F3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только чрезвычайно увлекательны, но и очень </w:t>
      </w:r>
    </w:p>
    <w:p w:rsidR="003064C7" w:rsidRDefault="00F34BAE" w:rsidP="00306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полезны. В них</w:t>
      </w:r>
      <w:r w:rsidR="00F40BD3" w:rsidRPr="00F3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4C7" w:rsidRPr="00F34BAE">
        <w:rPr>
          <w:rFonts w:ascii="Times New Roman" w:eastAsia="Calibri" w:hAnsi="Times New Roman" w:cs="Times New Roman"/>
          <w:sz w:val="28"/>
          <w:szCs w:val="28"/>
        </w:rPr>
        <w:t>развивается наблюдательность, интерес</w:t>
      </w:r>
      <w:r w:rsidR="003064C7" w:rsidRPr="00F34BAE">
        <w:rPr>
          <w:rFonts w:ascii="Times New Roman" w:hAnsi="Times New Roman" w:cs="Times New Roman"/>
          <w:sz w:val="28"/>
          <w:szCs w:val="28"/>
        </w:rPr>
        <w:t xml:space="preserve"> к окружающему</w:t>
      </w:r>
      <w:r w:rsidRPr="00F34BAE">
        <w:rPr>
          <w:rFonts w:ascii="Times New Roman" w:hAnsi="Times New Roman" w:cs="Times New Roman"/>
          <w:sz w:val="28"/>
          <w:szCs w:val="28"/>
        </w:rPr>
        <w:t xml:space="preserve"> миру</w:t>
      </w:r>
      <w:r w:rsidR="003064C7" w:rsidRPr="00F34BAE">
        <w:rPr>
          <w:rFonts w:ascii="Times New Roman" w:hAnsi="Times New Roman" w:cs="Times New Roman"/>
          <w:sz w:val="28"/>
          <w:szCs w:val="28"/>
        </w:rPr>
        <w:t xml:space="preserve">, обогащается </w:t>
      </w:r>
      <w:r w:rsidRPr="00F34BAE">
        <w:rPr>
          <w:rFonts w:ascii="Times New Roman" w:hAnsi="Times New Roman" w:cs="Times New Roman"/>
          <w:sz w:val="28"/>
          <w:szCs w:val="28"/>
        </w:rPr>
        <w:t xml:space="preserve">речь и познавательный опыт. Они снимают </w:t>
      </w:r>
      <w:proofErr w:type="spellStart"/>
      <w:r w:rsidRPr="00F34BAE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34BAE">
        <w:rPr>
          <w:rFonts w:ascii="Times New Roman" w:hAnsi="Times New Roman" w:cs="Times New Roman"/>
          <w:sz w:val="28"/>
          <w:szCs w:val="28"/>
        </w:rPr>
        <w:t xml:space="preserve">  напряжение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17E" w:rsidRPr="00F34BAE" w:rsidRDefault="00D6417E" w:rsidP="00306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№30, 31, 32, 33, 34</w:t>
      </w:r>
    </w:p>
    <w:p w:rsidR="00A15CAE" w:rsidRPr="003064C7" w:rsidRDefault="009F5534" w:rsidP="003064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64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306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гры с бумагой.</w:t>
      </w:r>
      <w:r w:rsidRPr="003064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4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нее</w:t>
      </w:r>
      <w:r w:rsidRPr="003064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4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можно завернуть предмет, использовать ее как </w:t>
      </w:r>
    </w:p>
    <w:p w:rsidR="009F5534" w:rsidRDefault="009F5534" w:rsidP="00D6417E">
      <w:pPr>
        <w:tabs>
          <w:tab w:val="left" w:pos="7800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5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предмет-заместитель (каша, суп), делать поделки.</w:t>
      </w:r>
      <w:r w:rsidR="00D641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D6417E" w:rsidRPr="00A15CAE" w:rsidRDefault="00D6417E" w:rsidP="00D6417E">
      <w:pPr>
        <w:tabs>
          <w:tab w:val="left" w:pos="7800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№35, 36, 37, 38, 39</w:t>
      </w:r>
    </w:p>
    <w:p w:rsidR="00A15CAE" w:rsidRDefault="004A36D8" w:rsidP="009F553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r w:rsidRPr="004A36D8">
        <w:rPr>
          <w:rFonts w:ascii="Verdana" w:hAnsi="Verdana"/>
          <w:color w:val="2B2B2B"/>
          <w:sz w:val="21"/>
          <w:szCs w:val="21"/>
          <w:shd w:val="clear" w:color="auto" w:fill="FFFFFF"/>
        </w:rPr>
        <w:t xml:space="preserve"> </w:t>
      </w:r>
      <w:r w:rsidR="0040228B">
        <w:rPr>
          <w:rFonts w:ascii="Verdana" w:hAnsi="Verdana"/>
          <w:color w:val="2B2B2B"/>
          <w:sz w:val="21"/>
          <w:szCs w:val="21"/>
          <w:shd w:val="clear" w:color="auto" w:fill="FFFFFF"/>
        </w:rPr>
        <w:t xml:space="preserve">– </w:t>
      </w:r>
      <w:r w:rsidR="0040228B" w:rsidRPr="00402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</w:t>
      </w:r>
      <w:r w:rsidRPr="00402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важных методов активного обучения </w:t>
      </w:r>
    </w:p>
    <w:p w:rsidR="004A36D8" w:rsidRDefault="004A36D8" w:rsidP="00A15CAE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5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40228B" w:rsidRPr="00A15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Основой дидактической игры является </w:t>
      </w:r>
      <w:r w:rsidR="0040228B" w:rsidRPr="00A15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познавательное содержание или</w:t>
      </w:r>
      <w:r w:rsidR="0040228B" w:rsidRPr="00A15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0228B" w:rsidRPr="00A15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дидактическая задача. Подборка игр определяется возрастными и индивидуальными особенностями детей,</w:t>
      </w:r>
      <w:r w:rsidR="00A57D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 также методическими задачами,</w:t>
      </w:r>
      <w:r w:rsidR="0040228B" w:rsidRPr="00A15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7D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которые</w:t>
      </w:r>
      <w:r w:rsidR="0040228B" w:rsidRPr="00A15C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ставит перед собой педагог.</w:t>
      </w:r>
    </w:p>
    <w:p w:rsidR="00A57D35" w:rsidRDefault="00A57D35" w:rsidP="00A57D35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Практика работы с детьми подсказала мне такую форму организации детей как «Умный час». Он проводится во второй половине дня в предусмотренное режимом время. </w:t>
      </w:r>
      <w:r w:rsidR="00EB03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Его длительность 15-20 минут. Все зависит от интереса детей к предложенному материалу.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r w:rsidR="00F968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предлагаю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детям подборку дидактических игр, пред</w:t>
      </w:r>
      <w:r w:rsidR="00F968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оставляя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свободу выбора.</w:t>
      </w:r>
      <w:r w:rsidR="00EB03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Дети могут переходить от одного стола к другому, выбирая себе игру по душе и выходить из деятельности по своему усмотрению. </w:t>
      </w:r>
      <w:r w:rsidR="00F96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игры я наблюдаю за детьми, если надо, то помогаю наладить игру, оказываю помощь тем детям, которые в ней нуждаются.</w:t>
      </w:r>
    </w:p>
    <w:p w:rsidR="00D6417E" w:rsidRPr="00A15CAE" w:rsidRDefault="00D6417E" w:rsidP="00A57D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6417E" w:rsidRPr="00A15CAE" w:rsidSect="00164F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0B" w:rsidRDefault="006B300B" w:rsidP="00C02101">
      <w:pPr>
        <w:spacing w:after="0" w:line="240" w:lineRule="auto"/>
      </w:pPr>
      <w:r>
        <w:separator/>
      </w:r>
    </w:p>
  </w:endnote>
  <w:endnote w:type="continuationSeparator" w:id="0">
    <w:p w:rsidR="006B300B" w:rsidRDefault="006B300B" w:rsidP="00C0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537"/>
      <w:docPartObj>
        <w:docPartGallery w:val="Page Numbers (Bottom of Page)"/>
        <w:docPartUnique/>
      </w:docPartObj>
    </w:sdtPr>
    <w:sdtContent>
      <w:p w:rsidR="00C02101" w:rsidRDefault="00DE34DC">
        <w:pPr>
          <w:pStyle w:val="a8"/>
          <w:jc w:val="right"/>
        </w:pPr>
        <w:fldSimple w:instr=" PAGE   \* MERGEFORMAT ">
          <w:r w:rsidR="00213FAB">
            <w:rPr>
              <w:noProof/>
            </w:rPr>
            <w:t>1</w:t>
          </w:r>
        </w:fldSimple>
      </w:p>
    </w:sdtContent>
  </w:sdt>
  <w:p w:rsidR="00C02101" w:rsidRDefault="00C021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0B" w:rsidRDefault="006B300B" w:rsidP="00C02101">
      <w:pPr>
        <w:spacing w:after="0" w:line="240" w:lineRule="auto"/>
      </w:pPr>
      <w:r>
        <w:separator/>
      </w:r>
    </w:p>
  </w:footnote>
  <w:footnote w:type="continuationSeparator" w:id="0">
    <w:p w:rsidR="006B300B" w:rsidRDefault="006B300B" w:rsidP="00C0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001"/>
    <w:multiLevelType w:val="hybridMultilevel"/>
    <w:tmpl w:val="4A1ECE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75"/>
    <w:rsid w:val="00012B57"/>
    <w:rsid w:val="000225B2"/>
    <w:rsid w:val="00034981"/>
    <w:rsid w:val="00164FF5"/>
    <w:rsid w:val="00203AA4"/>
    <w:rsid w:val="00213FAB"/>
    <w:rsid w:val="002E7E96"/>
    <w:rsid w:val="003064C7"/>
    <w:rsid w:val="0040228B"/>
    <w:rsid w:val="00446580"/>
    <w:rsid w:val="004872BF"/>
    <w:rsid w:val="004A36D8"/>
    <w:rsid w:val="004B2FDA"/>
    <w:rsid w:val="004E5575"/>
    <w:rsid w:val="00531106"/>
    <w:rsid w:val="00606A5D"/>
    <w:rsid w:val="00616003"/>
    <w:rsid w:val="00646BD3"/>
    <w:rsid w:val="006B300B"/>
    <w:rsid w:val="006B6C33"/>
    <w:rsid w:val="006C5366"/>
    <w:rsid w:val="006E7B2E"/>
    <w:rsid w:val="008F5C87"/>
    <w:rsid w:val="009D5C56"/>
    <w:rsid w:val="009F5534"/>
    <w:rsid w:val="00A15CAE"/>
    <w:rsid w:val="00A51B46"/>
    <w:rsid w:val="00A57D35"/>
    <w:rsid w:val="00A90432"/>
    <w:rsid w:val="00C02101"/>
    <w:rsid w:val="00C659F0"/>
    <w:rsid w:val="00D356E0"/>
    <w:rsid w:val="00D6417E"/>
    <w:rsid w:val="00D83D63"/>
    <w:rsid w:val="00DE34DC"/>
    <w:rsid w:val="00EB0341"/>
    <w:rsid w:val="00F34BAE"/>
    <w:rsid w:val="00F40BD3"/>
    <w:rsid w:val="00F9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4"/>
    <w:pPr>
      <w:ind w:left="720"/>
      <w:contextualSpacing/>
    </w:pPr>
  </w:style>
  <w:style w:type="character" w:styleId="a4">
    <w:name w:val="Emphasis"/>
    <w:basedOn w:val="a0"/>
    <w:uiPriority w:val="20"/>
    <w:qFormat/>
    <w:rsid w:val="00446580"/>
    <w:rPr>
      <w:i/>
      <w:iCs/>
    </w:rPr>
  </w:style>
  <w:style w:type="character" w:styleId="a5">
    <w:name w:val="Strong"/>
    <w:basedOn w:val="a0"/>
    <w:uiPriority w:val="22"/>
    <w:qFormat/>
    <w:rsid w:val="0040228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0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2101"/>
  </w:style>
  <w:style w:type="paragraph" w:styleId="a8">
    <w:name w:val="footer"/>
    <w:basedOn w:val="a"/>
    <w:link w:val="a9"/>
    <w:uiPriority w:val="99"/>
    <w:unhideWhenUsed/>
    <w:rsid w:val="00C0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Папа</cp:lastModifiedBy>
  <cp:revision>21</cp:revision>
  <dcterms:created xsi:type="dcterms:W3CDTF">2018-01-23T08:46:00Z</dcterms:created>
  <dcterms:modified xsi:type="dcterms:W3CDTF">2018-03-25T08:06:00Z</dcterms:modified>
</cp:coreProperties>
</file>