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4" w:rsidRPr="0016226E" w:rsidRDefault="00D61944" w:rsidP="00D6194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226E">
        <w:rPr>
          <w:rFonts w:ascii="Times New Roman" w:hAnsi="Times New Roman"/>
          <w:b w:val="0"/>
          <w:i w:val="0"/>
          <w:sz w:val="24"/>
          <w:szCs w:val="24"/>
        </w:rPr>
        <w:t>МУНИЦИПАЛЬНОЕ ОБРАЗОВАНИЕ ГОРОДСКОЙ  ОКРУГ ГОРОД ЛАНГЕПАС</w:t>
      </w:r>
    </w:p>
    <w:p w:rsidR="00D61944" w:rsidRPr="0016226E" w:rsidRDefault="00D61944" w:rsidP="00D6194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6226E">
        <w:rPr>
          <w:rFonts w:ascii="Times New Roman" w:hAnsi="Times New Roman"/>
          <w:i w:val="0"/>
          <w:sz w:val="24"/>
          <w:szCs w:val="24"/>
        </w:rPr>
        <w:t>ХАНТЫ-МАНСИЙСКОГО АВТОНОМНОГО ОКРУГА - ЮГРЫ</w:t>
      </w:r>
    </w:p>
    <w:p w:rsidR="00D61944" w:rsidRPr="0016226E" w:rsidRDefault="00D61944" w:rsidP="00D61944">
      <w:pPr>
        <w:pStyle w:val="2"/>
        <w:jc w:val="center"/>
        <w:rPr>
          <w:i/>
          <w:sz w:val="24"/>
          <w:szCs w:val="24"/>
        </w:rPr>
      </w:pPr>
      <w:r w:rsidRPr="0016226E">
        <w:rPr>
          <w:i/>
          <w:sz w:val="24"/>
          <w:szCs w:val="24"/>
        </w:rPr>
        <w:t>ЛАНГЕПАССКОЕ ГОРОДСКОЕ</w:t>
      </w:r>
    </w:p>
    <w:p w:rsidR="00D61944" w:rsidRPr="0016226E" w:rsidRDefault="00D61944" w:rsidP="00D61944">
      <w:pPr>
        <w:pStyle w:val="2"/>
        <w:jc w:val="center"/>
        <w:rPr>
          <w:i/>
          <w:sz w:val="24"/>
          <w:szCs w:val="24"/>
        </w:rPr>
      </w:pPr>
      <w:r w:rsidRPr="0016226E">
        <w:rPr>
          <w:i/>
          <w:sz w:val="24"/>
          <w:szCs w:val="24"/>
        </w:rPr>
        <w:t>МУНИЦИПАЛЬНОЕ АВТОНОМНОЕ ОБРАЗОВАТЕЛЬНОЕ УЧРЕЖДЕНИЕ</w:t>
      </w:r>
    </w:p>
    <w:p w:rsidR="00D61944" w:rsidRPr="0016226E" w:rsidRDefault="00D61944" w:rsidP="00D619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6226E">
        <w:rPr>
          <w:rFonts w:ascii="Times New Roman" w:hAnsi="Times New Roman"/>
          <w:b/>
          <w:sz w:val="24"/>
        </w:rPr>
        <w:t>ДОПОЛНИТЕЛЬНОГО ОБРАЗОВАНИЯ ДЕТЕЙ</w:t>
      </w:r>
    </w:p>
    <w:p w:rsidR="00D61944" w:rsidRPr="0016226E" w:rsidRDefault="00D61944" w:rsidP="00D6194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226E">
        <w:rPr>
          <w:rFonts w:ascii="Times New Roman" w:hAnsi="Times New Roman"/>
          <w:sz w:val="24"/>
          <w:szCs w:val="24"/>
        </w:rPr>
        <w:t>«ЦЕНТР ДОПОЛНИТЕЛЬНОГО ОБРАЗОВАНИЯ ДЛЯ ДЕТЕЙ «РАДУГА»</w:t>
      </w:r>
    </w:p>
    <w:p w:rsidR="00FE5D1C" w:rsidRPr="00FE5D1C" w:rsidRDefault="00FE5D1C" w:rsidP="00D61944">
      <w:pPr>
        <w:tabs>
          <w:tab w:val="left" w:pos="6011"/>
        </w:tabs>
        <w:spacing w:after="0" w:line="240" w:lineRule="auto"/>
        <w:ind w:left="232" w:right="85" w:hanging="6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A4EAE" w:rsidRPr="00911FF1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EAE" w:rsidRPr="00911FF1" w:rsidRDefault="00EA4EAE" w:rsidP="00EA4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EAE" w:rsidRPr="00911FF1" w:rsidRDefault="00EA4EAE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EAE" w:rsidRPr="00911FF1" w:rsidRDefault="00EA4EAE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EAE" w:rsidRPr="00911FF1" w:rsidRDefault="00EA4EAE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0764B">
        <w:rPr>
          <w:b/>
          <w:sz w:val="32"/>
          <w:szCs w:val="32"/>
        </w:rPr>
        <w:t xml:space="preserve">Проектирование программы развития в учреждениях дополнительного образования детей </w:t>
      </w:r>
    </w:p>
    <w:p w:rsidR="00EA4EAE" w:rsidRPr="0010764B" w:rsidRDefault="00EA4EAE" w:rsidP="00EA4EAE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0764B">
        <w:rPr>
          <w:b/>
          <w:sz w:val="32"/>
          <w:szCs w:val="32"/>
        </w:rPr>
        <w:t>(</w:t>
      </w:r>
      <w:r w:rsidR="00BD3728">
        <w:rPr>
          <w:b/>
          <w:sz w:val="32"/>
          <w:szCs w:val="32"/>
        </w:rPr>
        <w:t>из опыта работы</w:t>
      </w:r>
      <w:r w:rsidRPr="0010764B">
        <w:rPr>
          <w:b/>
          <w:sz w:val="32"/>
          <w:szCs w:val="32"/>
        </w:rPr>
        <w:t xml:space="preserve"> ЛГ МАОУ ДОД «ЦДОД «Радуга»)</w:t>
      </w:r>
    </w:p>
    <w:p w:rsidR="00EA4EAE" w:rsidRDefault="00EA4EAE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Default="00D61944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944" w:rsidRPr="00911FF1" w:rsidRDefault="00D61944" w:rsidP="00EA4E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4EAE" w:rsidRPr="00911FF1" w:rsidRDefault="00EA4EAE" w:rsidP="00EA4E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Михеенко Ирины Васильевны</w:t>
      </w:r>
    </w:p>
    <w:p w:rsidR="00BD3728" w:rsidRDefault="00BD3728" w:rsidP="00EA4EAE">
      <w:pPr>
        <w:pStyle w:val="2"/>
        <w:spacing w:line="360" w:lineRule="auto"/>
        <w:jc w:val="right"/>
        <w:rPr>
          <w:szCs w:val="28"/>
        </w:rPr>
      </w:pPr>
      <w:r>
        <w:rPr>
          <w:szCs w:val="28"/>
        </w:rPr>
        <w:t xml:space="preserve">заместитель директора </w:t>
      </w:r>
    </w:p>
    <w:p w:rsidR="00EA4EAE" w:rsidRPr="00911FF1" w:rsidRDefault="00BD3728" w:rsidP="00EA4EAE">
      <w:pPr>
        <w:pStyle w:val="2"/>
        <w:spacing w:line="360" w:lineRule="auto"/>
        <w:jc w:val="right"/>
        <w:rPr>
          <w:szCs w:val="28"/>
        </w:rPr>
      </w:pPr>
      <w:r>
        <w:rPr>
          <w:szCs w:val="28"/>
        </w:rPr>
        <w:t>по учебно-воспитательной работе</w:t>
      </w:r>
    </w:p>
    <w:p w:rsidR="00EA4EAE" w:rsidRPr="00911FF1" w:rsidRDefault="00EA4EAE" w:rsidP="00EA4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jc w:val="right"/>
      </w:pPr>
    </w:p>
    <w:p w:rsidR="00BD3728" w:rsidRDefault="00BD3728" w:rsidP="00EA4EAE">
      <w:pPr>
        <w:jc w:val="right"/>
      </w:pPr>
    </w:p>
    <w:p w:rsidR="00BD3728" w:rsidRDefault="00BD3728" w:rsidP="00EA4EAE">
      <w:pPr>
        <w:jc w:val="right"/>
      </w:pPr>
    </w:p>
    <w:p w:rsidR="00BD3728" w:rsidRDefault="00BD3728" w:rsidP="00EA4EAE">
      <w:pPr>
        <w:jc w:val="right"/>
      </w:pPr>
    </w:p>
    <w:p w:rsidR="00BD3728" w:rsidRDefault="00BD3728" w:rsidP="00EA4EAE">
      <w:pPr>
        <w:jc w:val="right"/>
      </w:pPr>
    </w:p>
    <w:p w:rsidR="00BD3728" w:rsidRDefault="00BD3728" w:rsidP="00EA4EAE">
      <w:pPr>
        <w:jc w:val="right"/>
      </w:pPr>
    </w:p>
    <w:p w:rsidR="00BD3728" w:rsidRDefault="00BD3728" w:rsidP="00EA4EAE">
      <w:pPr>
        <w:jc w:val="right"/>
      </w:pPr>
    </w:p>
    <w:p w:rsidR="00EA4EAE" w:rsidRDefault="00EA4EAE" w:rsidP="00EA4EAE">
      <w:pPr>
        <w:pStyle w:val="7"/>
        <w:spacing w:line="240" w:lineRule="auto"/>
        <w:ind w:firstLine="0"/>
        <w:jc w:val="center"/>
      </w:pPr>
      <w:r>
        <w:t>Лангепас 2011</w:t>
      </w:r>
    </w:p>
    <w:p w:rsidR="005961C8" w:rsidRPr="005961C8" w:rsidRDefault="005961C8" w:rsidP="005961C8"/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Pr="00776C1D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1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370"/>
        <w:gridCol w:w="674"/>
      </w:tblGrid>
      <w:tr w:rsidR="00EA4EAE" w:rsidTr="006B7706">
        <w:tc>
          <w:tcPr>
            <w:tcW w:w="8897" w:type="dxa"/>
            <w:gridSpan w:val="2"/>
          </w:tcPr>
          <w:p w:rsidR="00EA4EAE" w:rsidRDefault="00EA4EAE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…………………………………………………………….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</w:tc>
        <w:tc>
          <w:tcPr>
            <w:tcW w:w="7371" w:type="dxa"/>
          </w:tcPr>
          <w:p w:rsidR="005961C8" w:rsidRDefault="00EA4EAE" w:rsidP="005961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Теоретико-методологические основы </w:t>
            </w:r>
          </w:p>
          <w:p w:rsidR="00EA4EAE" w:rsidRDefault="00EA4EAE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 программ развития в сфере образования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……………………………………………….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Pr="005961C8" w:rsidRDefault="00EA4EAE" w:rsidP="005961C8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360" w:lineRule="auto"/>
              <w:ind w:left="34" w:hanging="34"/>
              <w:rPr>
                <w:b/>
                <w:sz w:val="28"/>
                <w:szCs w:val="28"/>
              </w:rPr>
            </w:pPr>
            <w:r w:rsidRPr="007F4BF9">
              <w:rPr>
                <w:sz w:val="28"/>
                <w:szCs w:val="28"/>
              </w:rPr>
              <w:t xml:space="preserve">Сущность и особенности проектирования </w:t>
            </w:r>
          </w:p>
          <w:p w:rsidR="005961C8" w:rsidRDefault="005961C8" w:rsidP="005961C8">
            <w:pPr>
              <w:pStyle w:val="a4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A4EAE" w:rsidRPr="007F4BF9">
              <w:rPr>
                <w:sz w:val="28"/>
                <w:szCs w:val="28"/>
              </w:rPr>
              <w:t>и разработки программ</w:t>
            </w:r>
            <w:r w:rsidR="00EA4EAE">
              <w:rPr>
                <w:sz w:val="28"/>
                <w:szCs w:val="28"/>
              </w:rPr>
              <w:t xml:space="preserve"> </w:t>
            </w:r>
            <w:r w:rsidR="00EA4EAE" w:rsidRPr="007F4BF9">
              <w:rPr>
                <w:sz w:val="28"/>
                <w:szCs w:val="28"/>
              </w:rPr>
              <w:t xml:space="preserve"> развития  в системе </w:t>
            </w:r>
          </w:p>
          <w:p w:rsidR="00EA4EAE" w:rsidRPr="007F4BF9" w:rsidRDefault="005961C8" w:rsidP="00791B8B">
            <w:pPr>
              <w:pStyle w:val="a4"/>
              <w:spacing w:before="0" w:beforeAutospacing="0" w:after="0" w:afterAutospacing="0" w:line="360" w:lineRule="auto"/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A4EAE" w:rsidRPr="007F4BF9">
              <w:rPr>
                <w:sz w:val="28"/>
                <w:szCs w:val="28"/>
              </w:rPr>
              <w:t>образования</w:t>
            </w:r>
            <w:r w:rsidR="00791B8B">
              <w:rPr>
                <w:sz w:val="28"/>
                <w:szCs w:val="28"/>
              </w:rPr>
              <w:t>…………………………………………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3850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Default="00EA4EAE" w:rsidP="005961C8">
            <w:pPr>
              <w:pStyle w:val="a3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4BF9">
              <w:rPr>
                <w:rFonts w:ascii="Times New Roman" w:hAnsi="Times New Roman" w:cs="Times New Roman"/>
                <w:sz w:val="28"/>
                <w:szCs w:val="28"/>
              </w:rPr>
              <w:t>ормативно-правовые основы проектирования</w:t>
            </w:r>
          </w:p>
          <w:p w:rsidR="005961C8" w:rsidRDefault="00EA4EAE" w:rsidP="005961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BF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развития  учреждений </w:t>
            </w:r>
          </w:p>
          <w:p w:rsidR="00EA4EAE" w:rsidRPr="007F4BF9" w:rsidRDefault="005961C8" w:rsidP="00791B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AE" w:rsidRPr="007F4BF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791B8B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61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5961C8" w:rsidRDefault="00EA4EAE" w:rsidP="005961C8">
            <w:pPr>
              <w:pStyle w:val="a4"/>
              <w:numPr>
                <w:ilvl w:val="1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проектирования, разработки </w:t>
            </w:r>
            <w:r w:rsidRPr="007F4BF9">
              <w:rPr>
                <w:sz w:val="28"/>
                <w:szCs w:val="28"/>
              </w:rPr>
              <w:t xml:space="preserve">программы </w:t>
            </w:r>
          </w:p>
          <w:p w:rsidR="00EA4EAE" w:rsidRPr="007F4BF9" w:rsidRDefault="00EA4EAE" w:rsidP="00791B8B">
            <w:pPr>
              <w:pStyle w:val="a4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 w:rsidRPr="007F4BF9">
              <w:rPr>
                <w:sz w:val="28"/>
                <w:szCs w:val="28"/>
              </w:rPr>
              <w:t>развития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7F4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её с</w:t>
            </w:r>
            <w:r w:rsidRPr="007F4BF9">
              <w:rPr>
                <w:sz w:val="28"/>
                <w:szCs w:val="28"/>
              </w:rPr>
              <w:t>труктура</w:t>
            </w:r>
            <w:r w:rsidR="005961C8">
              <w:rPr>
                <w:sz w:val="28"/>
                <w:szCs w:val="28"/>
              </w:rPr>
              <w:t xml:space="preserve"> </w:t>
            </w:r>
            <w:r w:rsidR="00791B8B">
              <w:rPr>
                <w:sz w:val="28"/>
                <w:szCs w:val="28"/>
              </w:rPr>
              <w:t>………………………………………….</w:t>
            </w:r>
            <w:r w:rsidR="005961C8">
              <w:rPr>
                <w:sz w:val="28"/>
                <w:szCs w:val="28"/>
              </w:rPr>
              <w:t xml:space="preserve">    </w:t>
            </w:r>
            <w:r w:rsidR="005961C8" w:rsidRPr="005961C8">
              <w:rPr>
                <w:b/>
                <w:sz w:val="28"/>
                <w:szCs w:val="28"/>
              </w:rPr>
              <w:t>1</w:t>
            </w:r>
            <w:r w:rsidR="00385045">
              <w:rPr>
                <w:b/>
                <w:sz w:val="28"/>
                <w:szCs w:val="28"/>
              </w:rPr>
              <w:t>5</w:t>
            </w:r>
            <w:r w:rsidR="005961C8" w:rsidRPr="005961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</w:tc>
        <w:tc>
          <w:tcPr>
            <w:tcW w:w="7371" w:type="dxa"/>
          </w:tcPr>
          <w:p w:rsidR="00EA4EAE" w:rsidRPr="00C03901" w:rsidRDefault="00EA4EAE" w:rsidP="00791B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01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проектирования программы развития  муниципального учреждения дополнительного образования</w:t>
            </w:r>
            <w:r w:rsidRPr="00C03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детей </w:t>
            </w:r>
            <w:r w:rsidRPr="00C0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«Центр дополнительного образования для детей «Радуга»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…………………….</w:t>
            </w:r>
            <w:r w:rsidR="0059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Default="00EA4EAE" w:rsidP="005961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725EA">
              <w:rPr>
                <w:rFonts w:ascii="Times New Roman" w:hAnsi="Times New Roman" w:cs="Times New Roman"/>
                <w:sz w:val="28"/>
                <w:szCs w:val="28"/>
              </w:rPr>
              <w:t>Анализ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Pr="000563FD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5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1C8" w:rsidRDefault="005961C8" w:rsidP="005961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>рограммы развития</w:t>
            </w:r>
            <w:r w:rsidR="00EA4E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 xml:space="preserve">ЛГ МАОУ ДОД «ЦДОД </w:t>
            </w:r>
          </w:p>
          <w:p w:rsidR="00EA4EAE" w:rsidRDefault="005961C8" w:rsidP="00791B8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  <w:r w:rsidR="00791B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61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Default="00EA4EAE" w:rsidP="0059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 Э</w:t>
            </w:r>
            <w:r w:rsidRPr="000563FD">
              <w:rPr>
                <w:rFonts w:ascii="Times New Roman" w:hAnsi="Times New Roman" w:cs="Times New Roman"/>
                <w:sz w:val="28"/>
                <w:szCs w:val="28"/>
              </w:rPr>
              <w:t xml:space="preserve">тапы проектирования программы развития в </w:t>
            </w:r>
          </w:p>
          <w:p w:rsidR="00EA4EAE" w:rsidRDefault="005961C8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>ЛГ МАОУ ДОД «ЦДОД «Радуга»</w:t>
            </w:r>
            <w:r w:rsidR="00791B8B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61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Default="00EA4EAE" w:rsidP="0059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Проблемы, связанные с проектированием</w:t>
            </w:r>
          </w:p>
          <w:p w:rsidR="005961C8" w:rsidRDefault="005961C8" w:rsidP="005961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4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>программы развития</w:t>
            </w:r>
            <w:r w:rsidR="00EA4EAE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</w:t>
            </w:r>
          </w:p>
          <w:p w:rsidR="00EA4EAE" w:rsidRDefault="005961C8" w:rsidP="00791B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A4EA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791B8B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61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1526" w:type="dxa"/>
          </w:tcPr>
          <w:p w:rsidR="00EA4EAE" w:rsidRDefault="00EA4EAE" w:rsidP="006B77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961C8" w:rsidRDefault="00EA4EAE" w:rsidP="005961C8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М</w:t>
            </w:r>
            <w:r w:rsidRPr="00D725EA">
              <w:rPr>
                <w:rFonts w:ascii="Times New Roman" w:hAnsi="Times New Roman" w:cs="Times New Roman"/>
                <w:sz w:val="28"/>
                <w:szCs w:val="28"/>
              </w:rPr>
              <w:t>одель программы развития</w:t>
            </w:r>
            <w:r w:rsidRPr="00D72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63FD">
              <w:rPr>
                <w:rFonts w:ascii="Times New Roman" w:hAnsi="Times New Roman" w:cs="Times New Roman"/>
                <w:sz w:val="28"/>
                <w:szCs w:val="28"/>
              </w:rPr>
              <w:t xml:space="preserve">ЛГ МАОУ ДОД </w:t>
            </w:r>
          </w:p>
          <w:p w:rsidR="00EA4EAE" w:rsidRDefault="005961C8" w:rsidP="00791B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4EAE" w:rsidRPr="000563FD">
              <w:rPr>
                <w:rFonts w:ascii="Times New Roman" w:hAnsi="Times New Roman" w:cs="Times New Roman"/>
                <w:sz w:val="28"/>
                <w:szCs w:val="28"/>
              </w:rPr>
              <w:t>«ЦДОД «Радуга»</w:t>
            </w:r>
            <w:r w:rsidR="00EA4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9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385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8897" w:type="dxa"/>
            <w:gridSpan w:val="2"/>
          </w:tcPr>
          <w:p w:rsidR="00EA4EAE" w:rsidRDefault="00EA4EAE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8897" w:type="dxa"/>
            <w:gridSpan w:val="2"/>
          </w:tcPr>
          <w:p w:rsidR="00385045" w:rsidRDefault="00EA4EAE" w:rsidP="005961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 ИСПОЛЬЗУЕМЫХ  ИСТОЧНИКОВ  </w:t>
            </w:r>
          </w:p>
          <w:p w:rsidR="00EA4EAE" w:rsidRDefault="00EA4EAE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ЛИТЕРАТУРЫ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…………………………………………………….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42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EAE" w:rsidTr="006B7706">
        <w:tc>
          <w:tcPr>
            <w:tcW w:w="8897" w:type="dxa"/>
            <w:gridSpan w:val="2"/>
          </w:tcPr>
          <w:p w:rsidR="00EA4EAE" w:rsidRDefault="00EA4EAE" w:rsidP="00791B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1B8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……………………………………………………...</w:t>
            </w:r>
            <w:r w:rsidR="0038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45</w:t>
            </w:r>
          </w:p>
        </w:tc>
        <w:tc>
          <w:tcPr>
            <w:tcW w:w="674" w:type="dxa"/>
          </w:tcPr>
          <w:p w:rsidR="00EA4EAE" w:rsidRDefault="00EA4EAE" w:rsidP="006B7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45" w:rsidRDefault="00385045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4EAE" w:rsidRPr="000B59CB" w:rsidRDefault="00EA4EAE" w:rsidP="00EA4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AE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Эффективная деятельность образовательных учреждений предопределена  </w:t>
      </w:r>
      <w:r w:rsidRPr="00934E1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934E17">
        <w:rPr>
          <w:rFonts w:ascii="Times New Roman" w:hAnsi="Times New Roman" w:cs="Times New Roman"/>
          <w:sz w:val="28"/>
          <w:szCs w:val="28"/>
        </w:rPr>
        <w:t xml:space="preserve"> интегр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934E17">
        <w:rPr>
          <w:rFonts w:ascii="Times New Roman" w:hAnsi="Times New Roman" w:cs="Times New Roman"/>
          <w:sz w:val="28"/>
          <w:szCs w:val="28"/>
        </w:rPr>
        <w:t xml:space="preserve"> в одну взаимосвязанную непротиворечивую и взаимодействующую форму – конструктивную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934E17">
        <w:rPr>
          <w:rFonts w:ascii="Times New Roman" w:hAnsi="Times New Roman" w:cs="Times New Roman"/>
          <w:sz w:val="28"/>
          <w:szCs w:val="28"/>
        </w:rPr>
        <w:t>систему.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EAE" w:rsidRPr="00934E17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4E17">
        <w:rPr>
          <w:rFonts w:ascii="Times New Roman" w:hAnsi="Times New Roman" w:cs="Times New Roman"/>
          <w:sz w:val="28"/>
          <w:szCs w:val="28"/>
        </w:rPr>
        <w:t xml:space="preserve">бразовательная система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934E17">
        <w:rPr>
          <w:rFonts w:ascii="Times New Roman" w:hAnsi="Times New Roman" w:cs="Times New Roman"/>
          <w:sz w:val="28"/>
          <w:szCs w:val="28"/>
        </w:rPr>
        <w:t xml:space="preserve"> целостный объект образования с четко выраженными границами, с необходимым и достаточным для описания функционирования системы набором элементов (компонентов) в их связях и тесном взаимодействии, обладающий следующими признаками: реальностью, социальностью, сложностью, открытостью, динамичностью, вероятностью, целеустремленностью, самоуправляемостью. Исходя из этого, можно утверждать, что связь системного и технологического подходов в образовании заключается в формировании и внедрении в практику образовательных учреждений системного способа мышления, что невозможно осуществить без проектирования различных программ деятельности образовательного учреждения.</w:t>
      </w:r>
    </w:p>
    <w:p w:rsidR="00EA4EAE" w:rsidRPr="000563FD" w:rsidRDefault="00EA4EAE" w:rsidP="00EA4EA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3FD">
        <w:rPr>
          <w:sz w:val="28"/>
          <w:szCs w:val="28"/>
        </w:rPr>
        <w:tab/>
        <w:t>Процессы модернизации современного социального пространства приводят к необратимым изменениям системы образования. Поэтому и образовательные учреждения должны готовы быть к изменениям и соответствовать новым законодательным актам, т.е. готовы быть к развитию.</w:t>
      </w:r>
    </w:p>
    <w:p w:rsidR="00EA4EAE" w:rsidRPr="00570CB8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B8">
        <w:rPr>
          <w:rFonts w:ascii="Times New Roman" w:hAnsi="Times New Roman" w:cs="Times New Roman"/>
          <w:sz w:val="28"/>
          <w:szCs w:val="28"/>
        </w:rPr>
        <w:t xml:space="preserve"> </w:t>
      </w:r>
      <w:r w:rsidRPr="00570CB8">
        <w:rPr>
          <w:rStyle w:val="a6"/>
          <w:rFonts w:ascii="Times New Roman" w:hAnsi="Times New Roman" w:cs="Times New Roman"/>
          <w:bCs/>
          <w:sz w:val="28"/>
          <w:szCs w:val="28"/>
        </w:rPr>
        <w:t>Развитие образовательного учреждения</w:t>
      </w:r>
      <w:r w:rsidRPr="0057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570CB8">
        <w:rPr>
          <w:rFonts w:ascii="Times New Roman" w:hAnsi="Times New Roman" w:cs="Times New Roman"/>
          <w:sz w:val="28"/>
          <w:szCs w:val="28"/>
        </w:rPr>
        <w:t xml:space="preserve"> закономерное, целесообразное, управляемое, позитивное изменение самого учреждения (её целей, содержания, методов, форм организации педагогического процесса) и её управляющей системы, приводящее к достижению качественно новых результатов образования, воспитания  и развития учащихся; это переход образовательного учреждения от прежнего качественного состояния к новому (в ходе инновационного процесса), причём оба состояния оцениваются по результатам деятельности учреждения, а переход осуществляется в определённое, заранее </w:t>
      </w:r>
      <w:r w:rsidRPr="00570CB8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обозначенное время.  Всё это требует разработки каждым образовательным учреждением  своей собственной программы развития. </w:t>
      </w:r>
    </w:p>
    <w:p w:rsidR="00EA4EAE" w:rsidRPr="000B59CB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4E17">
        <w:rPr>
          <w:rFonts w:ascii="Times New Roman" w:eastAsia="Times New Roman" w:hAnsi="Times New Roman" w:cs="Times New Roman"/>
          <w:bCs/>
          <w:sz w:val="28"/>
          <w:szCs w:val="28"/>
        </w:rPr>
        <w:t>Программа развития образовательного учреждения</w:t>
      </w:r>
      <w:r w:rsidRPr="000563FD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важным  стратегическим документом учреждения и действенным инструментом, обеспечивающим результативный и своевременный переход в новое качественное состояние и </w:t>
      </w:r>
      <w:r w:rsidRPr="000563FD">
        <w:rPr>
          <w:rFonts w:ascii="Times New Roman" w:hAnsi="Times New Roman" w:cs="Times New Roman"/>
          <w:sz w:val="28"/>
          <w:szCs w:val="28"/>
        </w:rPr>
        <w:t xml:space="preserve">направлена на решение приоритетных актуальных проблем, требующих изменения, совершенствования деятельности учреждения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развития образовательного учреждения становиться  необходимым инструментом управления качеством образования и эффективностью деятельности любого образовательного учреждения.   </w:t>
      </w:r>
    </w:p>
    <w:p w:rsidR="00EA4EAE" w:rsidRPr="000563FD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F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0CB8">
        <w:rPr>
          <w:rFonts w:ascii="Times New Roman" w:hAnsi="Times New Roman" w:cs="Times New Roman"/>
          <w:sz w:val="28"/>
          <w:szCs w:val="28"/>
        </w:rPr>
        <w:t>деятельность</w:t>
      </w:r>
      <w:r w:rsidRPr="00776C1D">
        <w:rPr>
          <w:rFonts w:ascii="Times New Roman" w:hAnsi="Times New Roman" w:cs="Times New Roman"/>
          <w:sz w:val="28"/>
          <w:szCs w:val="28"/>
        </w:rPr>
        <w:t xml:space="preserve"> </w:t>
      </w:r>
      <w:r w:rsidRPr="000563FD">
        <w:rPr>
          <w:rFonts w:ascii="Times New Roman" w:hAnsi="Times New Roman" w:cs="Times New Roman"/>
          <w:sz w:val="28"/>
          <w:szCs w:val="28"/>
        </w:rPr>
        <w:t>Лангепасского городского муниципального образовательного учреждения дополнительного образования детей «Центр дополнительного образования для детей «Радуга»</w:t>
      </w: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0563FD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ю её </w:t>
      </w:r>
      <w:r w:rsidRPr="00056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563F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AE" w:rsidRPr="00776C1D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F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6C1D">
        <w:rPr>
          <w:rFonts w:ascii="Times New Roman" w:hAnsi="Times New Roman" w:cs="Times New Roman"/>
          <w:sz w:val="28"/>
          <w:szCs w:val="28"/>
        </w:rPr>
        <w:t>процесс проектирования программы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AE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F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63F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модель  программы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563F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563FD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3FD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 для детей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EAE" w:rsidRPr="000563FD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F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0563FD">
        <w:rPr>
          <w:rFonts w:ascii="Times New Roman" w:hAnsi="Times New Roman" w:cs="Times New Roman"/>
          <w:b/>
          <w:sz w:val="28"/>
          <w:szCs w:val="28"/>
        </w:rPr>
        <w:t>:</w:t>
      </w:r>
    </w:p>
    <w:p w:rsidR="00EA4EAE" w:rsidRPr="000563FD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FD">
        <w:rPr>
          <w:rFonts w:ascii="Times New Roman" w:hAnsi="Times New Roman" w:cs="Times New Roman"/>
          <w:sz w:val="28"/>
          <w:szCs w:val="28"/>
        </w:rPr>
        <w:t xml:space="preserve">Рассмотреть сущность </w:t>
      </w:r>
      <w:r w:rsidRPr="007F4BF9">
        <w:rPr>
          <w:sz w:val="28"/>
          <w:szCs w:val="28"/>
        </w:rPr>
        <w:t xml:space="preserve"> </w:t>
      </w:r>
      <w:r w:rsidRPr="007F4BF9">
        <w:rPr>
          <w:rFonts w:ascii="Times New Roman" w:hAnsi="Times New Roman" w:cs="Times New Roman"/>
          <w:sz w:val="28"/>
          <w:szCs w:val="28"/>
        </w:rPr>
        <w:t>и особенности проектирования и разработки программы развития 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AE" w:rsidRPr="000563FD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FD">
        <w:rPr>
          <w:rFonts w:ascii="Times New Roman" w:hAnsi="Times New Roman" w:cs="Times New Roman"/>
          <w:sz w:val="28"/>
          <w:szCs w:val="28"/>
        </w:rPr>
        <w:t>Изучить нормативно-правовые основы проектирования программы развития в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EAE" w:rsidRPr="00B33AC7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Выделить порядок разработки  </w:t>
      </w:r>
      <w:r w:rsidRPr="00B33AC7">
        <w:rPr>
          <w:rFonts w:ascii="Times New Roman" w:hAnsi="Times New Roman" w:cs="Times New Roman"/>
          <w:sz w:val="28"/>
          <w:szCs w:val="28"/>
        </w:rPr>
        <w:t>программы развития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и ее </w:t>
      </w:r>
      <w:r w:rsidRPr="00B33AC7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AE" w:rsidRPr="000563FD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 w:rsidRPr="00D725E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D725E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0563FD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63FD">
        <w:rPr>
          <w:rFonts w:ascii="Times New Roman" w:hAnsi="Times New Roman" w:cs="Times New Roman"/>
          <w:sz w:val="28"/>
          <w:szCs w:val="28"/>
        </w:rPr>
        <w:t xml:space="preserve">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563FD">
        <w:rPr>
          <w:rFonts w:ascii="Times New Roman" w:hAnsi="Times New Roman" w:cs="Times New Roman"/>
          <w:sz w:val="28"/>
          <w:szCs w:val="28"/>
        </w:rPr>
        <w:t>ЛГ МАОУ ДОД «ЦДОД «Радуга»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EAE" w:rsidRPr="00C03901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01">
        <w:rPr>
          <w:rFonts w:ascii="Times New Roman" w:hAnsi="Times New Roman" w:cs="Times New Roman"/>
          <w:sz w:val="28"/>
          <w:szCs w:val="28"/>
        </w:rPr>
        <w:t xml:space="preserve"> Выделить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03901">
        <w:rPr>
          <w:rFonts w:ascii="Times New Roman" w:hAnsi="Times New Roman" w:cs="Times New Roman"/>
          <w:sz w:val="28"/>
          <w:szCs w:val="28"/>
        </w:rPr>
        <w:t>тапы проектирования программы развития в ЛГ МАОУ ДОД «ЦДОД «Радуга»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A4EAE" w:rsidRPr="00C03901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FD">
        <w:rPr>
          <w:rFonts w:ascii="Times New Roman" w:hAnsi="Times New Roman" w:cs="Times New Roman"/>
          <w:sz w:val="28"/>
          <w:szCs w:val="28"/>
        </w:rPr>
        <w:lastRenderedPageBreak/>
        <w:t>Выявить проблемы связанные с проектированием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образования.</w:t>
      </w:r>
    </w:p>
    <w:p w:rsidR="00EA4EAE" w:rsidRPr="00C03901" w:rsidRDefault="00EA4EAE" w:rsidP="00EA4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01">
        <w:rPr>
          <w:rFonts w:ascii="Times New Roman" w:hAnsi="Times New Roman" w:cs="Times New Roman"/>
          <w:sz w:val="28"/>
          <w:szCs w:val="28"/>
        </w:rPr>
        <w:t>Представить модель программы развития ЛГ МАОУ ДОД «ЦДОД «Радуга»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A4EAE" w:rsidRPr="00C03901" w:rsidRDefault="00EA4EAE" w:rsidP="00EA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901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ами исследования явились анализ   литературы  по теме, нормативно-правовых актов, документов по организации деятельности  учреждения дополнительного образовании, информационных материалов на сайтах системы Интернет; сравнение, обобщение и моделирование и др.</w:t>
      </w:r>
    </w:p>
    <w:p w:rsidR="00EA4EAE" w:rsidRDefault="00EA4EAE" w:rsidP="00EA4EA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28">
        <w:rPr>
          <w:rFonts w:ascii="Times New Roman" w:hAnsi="Times New Roman" w:cs="Times New Roman"/>
          <w:sz w:val="28"/>
          <w:szCs w:val="28"/>
        </w:rPr>
        <w:t>Теоретико-методологической основой</w:t>
      </w:r>
      <w:r w:rsidRPr="000563FD">
        <w:rPr>
          <w:rFonts w:ascii="Times New Roman" w:hAnsi="Times New Roman" w:cs="Times New Roman"/>
          <w:sz w:val="28"/>
          <w:szCs w:val="28"/>
        </w:rPr>
        <w:t xml:space="preserve"> исследования яв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1067A">
        <w:rPr>
          <w:rFonts w:ascii="Times New Roman" w:hAnsi="Times New Roman" w:cs="Times New Roman"/>
          <w:sz w:val="28"/>
          <w:szCs w:val="28"/>
        </w:rPr>
        <w:t xml:space="preserve">работы ученых и педагогов в области управления образовательными учреждениями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067A">
        <w:rPr>
          <w:rFonts w:ascii="Times New Roman" w:hAnsi="Times New Roman" w:cs="Times New Roman"/>
          <w:sz w:val="28"/>
          <w:szCs w:val="28"/>
        </w:rPr>
        <w:t>В.С.Лазарев, М.М.Поташника, П.И.Третьякова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6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67A">
        <w:rPr>
          <w:rFonts w:ascii="Times New Roman" w:hAnsi="Times New Roman" w:cs="Times New Roman"/>
          <w:sz w:val="28"/>
          <w:szCs w:val="28"/>
        </w:rPr>
        <w:t xml:space="preserve">по вопросам развития дополнительного образования детей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067A">
        <w:rPr>
          <w:rFonts w:ascii="Times New Roman" w:hAnsi="Times New Roman" w:cs="Times New Roman"/>
          <w:sz w:val="28"/>
          <w:szCs w:val="28"/>
        </w:rPr>
        <w:t xml:space="preserve">В.К.Бруднова, </w:t>
      </w:r>
      <w:r w:rsidRPr="0011067A">
        <w:rPr>
          <w:rFonts w:ascii="Times New Roman" w:eastAsia="Times New Roman" w:hAnsi="Times New Roman" w:cs="Times New Roman"/>
          <w:sz w:val="24"/>
          <w:szCs w:val="24"/>
        </w:rPr>
        <w:t xml:space="preserve"> Л.П. </w:t>
      </w:r>
      <w:r w:rsidRPr="0011067A">
        <w:rPr>
          <w:rFonts w:ascii="Times New Roman" w:eastAsia="Times New Roman" w:hAnsi="Times New Roman" w:cs="Times New Roman"/>
          <w:sz w:val="28"/>
          <w:szCs w:val="28"/>
        </w:rPr>
        <w:t>Буйловой, В.А.Горский, А.Б.Фоминой и др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1067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67A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акты, регламентирующие деятельность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CB8">
        <w:rPr>
          <w:rFonts w:ascii="Times New Roman" w:hAnsi="Times New Roman"/>
          <w:sz w:val="28"/>
          <w:szCs w:val="28"/>
        </w:rPr>
        <w:t>на федеральном, окружном и муниципальном   уровне, локальные акты учреждения</w:t>
      </w:r>
      <w:r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i/>
          <w:sz w:val="28"/>
          <w:szCs w:val="28"/>
        </w:rPr>
        <w:t>.</w:t>
      </w:r>
      <w:r w:rsidRPr="0011067A">
        <w:rPr>
          <w:rFonts w:ascii="Times New Roman" w:hAnsi="Times New Roman"/>
          <w:i/>
          <w:sz w:val="28"/>
          <w:szCs w:val="28"/>
        </w:rPr>
        <w:t xml:space="preserve"> </w:t>
      </w: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AE" w:rsidRDefault="00EA4EAE" w:rsidP="00EA4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06" w:rsidRDefault="006B7706"/>
    <w:p w:rsidR="00EA4EAE" w:rsidRDefault="00EA4EAE"/>
    <w:p w:rsidR="00EA4EAE" w:rsidRDefault="00EA4EAE"/>
    <w:p w:rsidR="00EA4EAE" w:rsidRDefault="00EA4EAE"/>
    <w:p w:rsidR="00EA4EAE" w:rsidRDefault="00EA4EA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6B7706" w:rsidTr="006B7706">
        <w:tc>
          <w:tcPr>
            <w:tcW w:w="9464" w:type="dxa"/>
          </w:tcPr>
          <w:p w:rsidR="006B7706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 Теоретико-методологические основы проектирования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 развития в сфере образования</w:t>
            </w:r>
          </w:p>
          <w:p w:rsidR="006B7706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706" w:rsidRPr="00E62CA0" w:rsidTr="006B7706">
        <w:tc>
          <w:tcPr>
            <w:tcW w:w="9464" w:type="dxa"/>
          </w:tcPr>
          <w:p w:rsidR="006B7706" w:rsidRPr="006B16BE" w:rsidRDefault="00C861B4" w:rsidP="00D63BD8">
            <w:pPr>
              <w:pStyle w:val="a4"/>
              <w:numPr>
                <w:ilvl w:val="1"/>
                <w:numId w:val="44"/>
              </w:numPr>
              <w:spacing w:after="0" w:afterAutospacing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6B7706" w:rsidRPr="006B16BE">
              <w:rPr>
                <w:b/>
                <w:sz w:val="28"/>
                <w:szCs w:val="28"/>
              </w:rPr>
              <w:t>Сущность и особенности проектирования и разработки программ  развития  в системе образования</w:t>
            </w:r>
          </w:p>
          <w:p w:rsidR="006B7706" w:rsidRDefault="006B7706" w:rsidP="006B16BE">
            <w:pPr>
              <w:spacing w:before="100" w:before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Современный человек живет в условиях цивилизации и среды, которые все меньше являются естественными, природными и все больше становятся искусственными, рукотворными, спроектированными и сотворенными человеком.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веком в историю человечества бурно вошло понятие – п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Первоначально основной сферой применения проектирования была сфера материального производства, строительства, архитектуры. Создавая проекты новых производств, проектировщики и дизайнеры уже не могли в середине двадцатого столетия игнорировать особенности и запросы тех людей, которые будут работать  на этих производствах, обслуживать сложные человеко-машинные системы. Таким образом, от технического проектирования начал осуществляться переход к проектированию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социотехническому, учитывающему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наряду с технико-технологическими факторами, также факторы социальные, психологические, человеческие.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второй половины ХХ века п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применяется и в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706" w:rsidRPr="00F51ED3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 "проектирование" происходит от лат. "projectus" - брошенный вперед; это -</w:t>
            </w:r>
            <w:r w:rsidRPr="00BD1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создания прототипа, прообраза предполагаемого или возможного объекта или состояния.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специфическая деятельность, результатом которой является научно-теоретически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практически обоснованное определение вариантов прогнозируемого и планового развития новых процессов и явлений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Проектирование - составная часть 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 позволяет обеспечить осуществление управляемости и регулируемости некоторого процесса.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означает определение версий или вариантов развития или изменения или иного </w:t>
            </w:r>
            <w:r w:rsidRPr="00F5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явления.</w:t>
            </w:r>
          </w:p>
          <w:p w:rsidR="006B7706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образовании актуально проектирование педагогическое и социальное.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педагогическое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собой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предварительн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 деталей предстоящей деятельности учащихся и педагогов. </w:t>
            </w:r>
          </w:p>
          <w:p w:rsidR="006B7706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8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Проектирование социальное – один из видов целеполагающей деятельности по формированию объемно-информационного аналога (проекта) создаваемого социального объекта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B7706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1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проект – есть описание наиболее существенных свойств создаваемого объекта с позиции фиксированных задач, в совокупности с нормативно-организационной документации  и стандартов деятельности, регламентирующих организацию производства и управления, порядок внесения в них изменений.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ХХ века  в образование России вошло понятие – программа развития образовательного учреждения. Программа развития  имеет отношение к социальному проектированию, т.к.  предполагает проектирование изменений в образовательном учреждении (социальном  объекте). Проектирование программ развития образовательных учреждений и необходимость этого процесса, теоретические и методические рекомендации построения программ развития образовательного учреждения отражены в работах В.С. Лазарева, М.М. Поташника,  А.М. Моисеева и других авторов.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егодня создание программы развития стало обязательным атрибутом практически каждого учреждения образовательного учреждения.  Сам этот процесс инициируется органами управления образования, требованиями к аттестации и аккредитации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образовательного учреждения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становится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важным  стратегическим документом учреждения и действенным инструментом, обеспечивающим результативный и своевременный переход в новое качественное состояние.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Рассматривая понятие «развитие» следует отметить, что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необратимое, направленное, закономерное изменение в реальном времени и пространстве. В этом его отличие от функционирования, случайных ответных реакций.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 </w:t>
            </w:r>
            <w:r w:rsidRPr="00976DCF">
              <w:rPr>
                <w:rFonts w:ascii="Times New Roman" w:hAnsi="Times New Roman" w:cs="Times New Roman"/>
                <w:i/>
                <w:sz w:val="28"/>
                <w:szCs w:val="28"/>
              </w:rPr>
              <w:t>радикальное изменение социально-экономического устройства общества неизбежно ведет  к смене требований к образованию, их дифференциации, а значит, к необходимости удовлетворения этих требований.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1D9">
              <w:rPr>
                <w:rFonts w:ascii="Times New Roman" w:hAnsi="Times New Roman" w:cs="Times New Roman"/>
                <w:i/>
                <w:sz w:val="28"/>
                <w:szCs w:val="28"/>
              </w:rPr>
              <w:t>В таких условиях невозможно сохранится, не изменяясь. Развитие становиться единственным способом выживания.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6DCF">
              <w:rPr>
                <w:rFonts w:ascii="Times New Roman" w:hAnsi="Times New Roman" w:cs="Times New Roman"/>
                <w:i/>
                <w:sz w:val="28"/>
                <w:szCs w:val="28"/>
              </w:rPr>
              <w:t>И 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6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осознает это раньше, получают больше возможности для эффективного вхождения в новую систему общественных отношений</w:t>
            </w:r>
            <w:r w:rsidRPr="00976D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B7706" w:rsidRPr="005E1C03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Методологической основой программирования развития об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разовательных учреждений является системный подход к решению их крупномасштабных проблем в сочетании с принципом развития. Центральной категорией здесь является понятие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«развитие»,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которым имеется в виду необратимый процесс изменения уровня организации конкретного объекта. Поскольку направленность развития может быть прогрессивной либо регрессивной, постольку в педагогике под проектированием развития подразумевается осуществление преобразований, обеспечивающих именно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прогрессивное изменение, совершенствование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учреждения.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является документом прогностической информации о развитии школы, способным эффективно понижать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неопределенность будущего развития для различных субъектов образовательного процесса. Программа рассматривается как инструмент органа управления, необходимый для привлечения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ресурсов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решения значимой проблемы. С управленческой точки зрения  Программа является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основой принятия оперативных  управленческих  решений в повседневной деятельности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учреждения. В ходе процесса разработки Программы руководитель выявляет собственную позицию к происходящим изменениям в социальном контексте, анализирует потенциал развития своего ОУ в новых условиях и берет на себя </w:t>
            </w:r>
            <w:r w:rsidRPr="00FE09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новые цели развития и способы их достижения.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социального института, к числу которых и относятся образовательные учреждения, предполагает разработку оптимальной модели его деятельности, а также подразделений и первичных коллективов, выявление и создание необходимых условий для преобразования действующей системы и продуктивного функционирования вновь смоделированных подразделений. Наличие программы развития дает уверенность руководителю, что они знают, какой конечный результат должен быть получен к определенному времени, 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кто, когда и какие действия для этого должен совершить и что именно этих действии будет достаточно для достижения желаемого результата.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всем участникам совместной деятельности представление о том, на достижение какой общей цели они работают, какова их роль в этой работе, что от них ждут и что произойдет, если они не обеспечат своевременного решения своих частных задач. Другое важное достоинство программы состоит в том, что она позволяет своевременно предвидеть сбои в работе и принимать коррекционные меры.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числу положительных аспектов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дополнительного образования следует отнести нацеленность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коллективов на решение таких социально-педагогических задач в свободное время детей,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как: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возрождение народной культуры, духовности и организации на этой основе всей образовательной и социально-воспитательной деятельности в свободное время;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 обеспечение занятости детей в сфере свободного времени;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развитие ранней профессиональной подготовки;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укрепление материально-технической базы за счет благотворительной деятельности коммерческих структур города и округа и т.д.;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возрождение народных традиций как духовно-нравственной основы социальной работы;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родиноведение как форма работы с детьми и родителями;</w:t>
            </w:r>
          </w:p>
          <w:p w:rsidR="00AE1749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межсемейная кооперация и предпринимательская деятельность в традиционной форме русской артели;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родительская школа (социальная работа с детьми дошкольного возраста);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формирование здорового образа жизни;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привлечение семьи к сфере детского досуга;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содействие развитию инфраструктуры социальных институтов сферы свободного времени, позволяющих образовательной структуре плотнее слиться с социумом и укрепить связи с институтом семьи; 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содейств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целенаправленному формированию социально-культурной жизненной среды в конкретном микрорайоне путем объединения в единую систему деятельности различных образовательных учреждений и др. социальных институтов;</w:t>
            </w:r>
          </w:p>
          <w:p w:rsidR="006B7706" w:rsidRDefault="006B7706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• 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возрождения народных промыслов и ремёсел  на 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традициях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</w:t>
            </w:r>
            <w:r w:rsidRPr="008A58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1B4" w:rsidRDefault="00C861B4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B4" w:rsidRDefault="00C861B4" w:rsidP="006B7706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88C" w:rsidRPr="006B16BE" w:rsidRDefault="003A388C" w:rsidP="006B7706">
            <w:pPr>
              <w:pStyle w:val="a3"/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1.2  Нормативно-правовые основы проектирования программ развития </w:t>
            </w:r>
          </w:p>
          <w:p w:rsidR="006B7706" w:rsidRPr="006B16BE" w:rsidRDefault="003A388C" w:rsidP="006B7706">
            <w:pPr>
              <w:pStyle w:val="a3"/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1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учреждений дополнительного образования.</w:t>
            </w:r>
          </w:p>
          <w:p w:rsidR="006B7706" w:rsidRDefault="006B7706" w:rsidP="006B7706">
            <w:pPr>
              <w:pStyle w:val="a3"/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Программа развития учреждения дополнительного образования в первую очередь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опирается на</w:t>
            </w:r>
            <w:r w:rsidRPr="00842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нормативно-правовые документы в области современного образования. Общенациональный характер приобретают программы поддержки и развития инновационной школы, внедрения в образование новейших информационных технологий, создание федеральной информационно-диагностической службы, образование детей, лишенных попечения родителей, организация жизнедеятельности детей "группы риска",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42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одаренными и талантливыми детьми, активизации деятельности родительских и попечительских советов. Все эти положения отражены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ряде документов, рассмотрим их  далее  подробно. </w:t>
            </w:r>
          </w:p>
          <w:p w:rsidR="00AE1749" w:rsidRDefault="006B7706" w:rsidP="00AE1749">
            <w:pPr>
              <w:pStyle w:val="a3"/>
              <w:pBdr>
                <w:bottom w:val="single" w:sz="12" w:space="1" w:color="auto"/>
              </w:pBdr>
              <w:tabs>
                <w:tab w:val="right" w:pos="9248"/>
              </w:tabs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 международного уровня.</w:t>
            </w:r>
            <w:r w:rsidR="00AE174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E1749" w:rsidRDefault="006B7706" w:rsidP="00AE1749">
            <w:pPr>
              <w:pStyle w:val="a3"/>
              <w:pBdr>
                <w:bottom w:val="single" w:sz="12" w:space="1" w:color="auto"/>
              </w:pBdr>
              <w:tabs>
                <w:tab w:val="right" w:pos="9248"/>
              </w:tabs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ООН о правах ребенка.</w:t>
            </w:r>
            <w:r w:rsidR="00AE1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документ является международным и выражает  насущные интересы детей. Особое внимание в Конвенции уделяется уважению прав и свобод ребенка, предоставление ему возможностей для индивидуального развития, сохранение его здоровья, защиты от различных форм насилия. Неотъемлемое право ребенка на всестороннее участие в культурной и творческой жизни обспечивается системой дополнительного образования детей.</w:t>
            </w:r>
          </w:p>
          <w:p w:rsidR="006B7706" w:rsidRDefault="006B7706" w:rsidP="00AE1749">
            <w:pPr>
              <w:pStyle w:val="a3"/>
              <w:pBdr>
                <w:bottom w:val="single" w:sz="12" w:space="1" w:color="auto"/>
              </w:pBdr>
              <w:tabs>
                <w:tab w:val="right" w:pos="9248"/>
              </w:tabs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 федерального  уровня:</w:t>
            </w:r>
          </w:p>
          <w:p w:rsidR="006B7706" w:rsidRPr="00E56B93" w:rsidRDefault="006B7706" w:rsidP="006B770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Российской Федерации «Об образовании» в редакции Федерального закона </w:t>
            </w:r>
            <w:r w:rsidRPr="00E56B93">
              <w:rPr>
                <w:rFonts w:ascii="Times New Roman" w:hAnsi="Times New Roman" w:cs="Times New Roman"/>
                <w:sz w:val="28"/>
                <w:szCs w:val="28"/>
              </w:rPr>
              <w:t xml:space="preserve">от 18.07.2011 </w:t>
            </w:r>
            <w:hyperlink r:id="rId8" w:history="1">
              <w:r w:rsidRPr="00E56B93">
                <w:rPr>
                  <w:rFonts w:ascii="Times New Roman" w:hAnsi="Times New Roman" w:cs="Times New Roman"/>
                  <w:sz w:val="28"/>
                  <w:szCs w:val="28"/>
                </w:rPr>
                <w:t>N 242-ФЗ</w:t>
              </w:r>
            </w:hyperlink>
            <w:r w:rsidRPr="00E5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706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Впервые система дополнительного образования детей законодательно закреплена Законом Российской Федерации "Об образовании" в 1992 года и определила центры внешкольной работы как образовательные учреждения. </w:t>
            </w:r>
          </w:p>
          <w:p w:rsidR="006B7706" w:rsidRDefault="006B7706" w:rsidP="006B7706">
            <w:pPr>
              <w:autoSpaceDE w:val="0"/>
              <w:autoSpaceDN w:val="0"/>
              <w:adjustRightInd w:val="0"/>
              <w:spacing w:line="360" w:lineRule="auto"/>
              <w:ind w:left="34"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 со статьей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п.1. Закона РФ "Об  образовании" (в ред. Федерального закона от </w:t>
            </w:r>
            <w:r w:rsidRPr="00E56B93">
              <w:rPr>
                <w:rFonts w:ascii="Times New Roman" w:hAnsi="Times New Roman" w:cs="Times New Roman"/>
                <w:sz w:val="28"/>
                <w:szCs w:val="28"/>
              </w:rPr>
              <w:t xml:space="preserve">18.07.2011 </w:t>
            </w:r>
            <w:hyperlink r:id="rId9" w:history="1">
              <w:r w:rsidRPr="00E56B93">
                <w:rPr>
                  <w:rFonts w:ascii="Times New Roman" w:hAnsi="Times New Roman" w:cs="Times New Roman"/>
                  <w:sz w:val="28"/>
                  <w:szCs w:val="28"/>
                </w:rPr>
                <w:t>N 242-ФЗ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0042">
              <w:rPr>
                <w:color w:val="FF0000"/>
              </w:rPr>
              <w:t xml:space="preserve"> </w:t>
            </w:r>
            <w:r w:rsidRPr="00E56B9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Pr="00E5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об образовательном учреждении соответствующих типа и вида и уставом образовательного учреждения.</w:t>
            </w:r>
          </w:p>
          <w:p w:rsidR="006B7706" w:rsidRPr="00E56B93" w:rsidRDefault="006B7706" w:rsidP="006B77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образовательная инициатива «Наша новая школа». </w:t>
            </w:r>
          </w:p>
          <w:p w:rsidR="006B7706" w:rsidRDefault="006B7706" w:rsidP="006B7706">
            <w:pPr>
              <w:pStyle w:val="a3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документ требует создания системы сетевого взаимодействия общего образования и дополнительного образования детей и формирование на этой основе единого образовательного пространства  региона.</w:t>
            </w:r>
          </w:p>
          <w:p w:rsidR="006B7706" w:rsidRPr="00E56B93" w:rsidRDefault="006B7706" w:rsidP="006B7706">
            <w:pPr>
              <w:pStyle w:val="a3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Основными направлениями этого взаимодействия должны быть следующие:</w:t>
            </w:r>
          </w:p>
          <w:p w:rsidR="006B7706" w:rsidRPr="005E1C03" w:rsidRDefault="006B7706" w:rsidP="006B770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одаренными детьми (выявление, развитие, поддержка);</w:t>
            </w:r>
          </w:p>
          <w:p w:rsidR="006B7706" w:rsidRPr="005E1C03" w:rsidRDefault="006B7706" w:rsidP="006B770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системы предпрофильной подготовки и профильного обучения;</w:t>
            </w:r>
          </w:p>
          <w:p w:rsidR="006B7706" w:rsidRDefault="006B7706" w:rsidP="006B770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Федеральных государственных образовательных стандартов (ФГОС).</w:t>
            </w:r>
          </w:p>
          <w:p w:rsidR="006B7706" w:rsidRPr="00E56B93" w:rsidRDefault="006B7706" w:rsidP="006B7706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Типовое положение об образовательном учреждении дополнительного образования детей, утвержденное постановлением Правительства от 7 марта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56B9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1995 г</w:t>
              </w:r>
            </w:smartTag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>. №233 с учетом Постановления Правительства Российской Федерации от 7 декабря 2006 года №752 «О внесении изменений в Типовое положение об образовательном учреждении дополнительного образования детей».</w:t>
            </w:r>
          </w:p>
          <w:p w:rsidR="006B7706" w:rsidRPr="00E62CA0" w:rsidRDefault="006B7706" w:rsidP="006B7706">
            <w:pPr>
              <w:pStyle w:val="a3"/>
              <w:tabs>
                <w:tab w:val="left" w:pos="5760"/>
                <w:tab w:val="left" w:pos="6840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данном документе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 основные задачи, которые ставит государство перед учреждениями дополнительного образования детей и регламентирует их деятельность.</w:t>
            </w:r>
          </w:p>
          <w:p w:rsidR="006B7706" w:rsidRPr="00E56B93" w:rsidRDefault="006B7706" w:rsidP="006B770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03.02.2006г. № 174-ФЗ «Об автономных учреждениях» (с 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енениями от 18.10.2007 года), который регламентирует  финансовую, экономическую деятельность нашего учреждения как автономного учреждения.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Документы  на уровне ХМАО-Югры.</w:t>
            </w:r>
          </w:p>
          <w:p w:rsidR="006B7706" w:rsidRPr="00A86684" w:rsidRDefault="006B7706" w:rsidP="006B770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C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Ханты – Мансийского автономного округа – Югры «Новая школа Югры на 2010- 2013 годы» (Постановление от 8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62CA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E62CA0">
              <w:rPr>
                <w:rFonts w:ascii="Times New Roman" w:hAnsi="Times New Roman" w:cs="Times New Roman"/>
                <w:sz w:val="28"/>
                <w:szCs w:val="28"/>
              </w:rPr>
              <w:t xml:space="preserve">. N 160-п (с изменениями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62CA0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E62CA0">
              <w:rPr>
                <w:rFonts w:ascii="Times New Roman" w:hAnsi="Times New Roman" w:cs="Times New Roman"/>
                <w:sz w:val="28"/>
                <w:szCs w:val="28"/>
              </w:rPr>
              <w:t>. № 391-п).</w:t>
            </w:r>
          </w:p>
          <w:p w:rsidR="006B7706" w:rsidRPr="00E62CA0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</w:t>
            </w:r>
            <w:r w:rsidRPr="00A866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r w:rsidRPr="00A8668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муниципального уровня.</w:t>
            </w:r>
          </w:p>
          <w:p w:rsidR="006B7706" w:rsidRDefault="006B7706" w:rsidP="006B770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Долгосрочная целевая программа развития системы образования города Лангепаса на 2011-2013 годы.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9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основные направления развития системы образования в городе Лангепасе.</w:t>
            </w:r>
          </w:p>
          <w:p w:rsidR="006B7706" w:rsidRDefault="006B7706" w:rsidP="006B770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B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регламент по предоставлению муниципальной услуги «Организация предоставления  дополнительного образования детям в учреждениях дополнительного образования» (Постановление Главы города Лангепаса № 1218 от 19.09.2011 года).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B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критерии качества дополнительного образования детей в муниципальном городском округе Лангепас.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и нормативные акты  учреждения дополнительного образования.</w:t>
            </w:r>
          </w:p>
          <w:p w:rsidR="006B7706" w:rsidRDefault="006B7706" w:rsidP="006B770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ЛГ МАОУ ДОД «ЦДОД «Радуга».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цели и задачи, регламентирует деятельность Лангепасского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«Радуга».</w:t>
            </w:r>
          </w:p>
          <w:p w:rsidR="00C861B4" w:rsidRDefault="00C861B4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B4" w:rsidRDefault="00C861B4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1B4" w:rsidRDefault="00C861B4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755"/>
            </w:tblGrid>
            <w:tr w:rsidR="006B7706" w:rsidRPr="006B16BE" w:rsidTr="006B7706">
              <w:tc>
                <w:tcPr>
                  <w:tcW w:w="8755" w:type="dxa"/>
                </w:tcPr>
                <w:p w:rsidR="006B7706" w:rsidRPr="006B16BE" w:rsidRDefault="006B7706" w:rsidP="006B16BE">
                  <w:pPr>
                    <w:pStyle w:val="a4"/>
                    <w:numPr>
                      <w:ilvl w:val="1"/>
                      <w:numId w:val="11"/>
                    </w:numPr>
                    <w:spacing w:before="0" w:beforeAutospacing="0" w:after="0" w:afterAutospacing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6B16BE">
                    <w:rPr>
                      <w:b/>
                      <w:sz w:val="28"/>
                      <w:szCs w:val="28"/>
                    </w:rPr>
                    <w:lastRenderedPageBreak/>
                    <w:t xml:space="preserve">Порядок проектирования, разработки программы развития образовательного учреждения  и  её структура </w:t>
                  </w:r>
                </w:p>
              </w:tc>
            </w:tr>
          </w:tbl>
          <w:p w:rsidR="006B7706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понять смысл современных требований к Программе развития, необходимо понять сущность изменений в социальном контексте окружения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влияние на образовательную деятельность.</w:t>
            </w:r>
          </w:p>
          <w:p w:rsidR="006B7706" w:rsidRPr="005E1C03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Программа развития должна отразить в себе следующие черты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footnoteReference w:id="4"/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7706" w:rsidRPr="00090BFF" w:rsidRDefault="006B7706" w:rsidP="006B770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0B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содержанию государственной политики модернизации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развития </w:t>
            </w:r>
            <w:r w:rsidRPr="00090BF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 России;</w:t>
            </w:r>
          </w:p>
          <w:p w:rsidR="006B7706" w:rsidRPr="00090BFF" w:rsidRDefault="006B7706" w:rsidP="006B770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0BFF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структуре организационно-правовых основ деятельности современного образовательного учреждения;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качеством образовательной деятельности учреждения.</w:t>
            </w:r>
          </w:p>
          <w:p w:rsidR="006B7706" w:rsidRDefault="006B7706" w:rsidP="006B7706">
            <w:pPr>
              <w:spacing w:line="360" w:lineRule="auto"/>
              <w:ind w:left="34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Процедура  разработки программы </w:t>
            </w:r>
            <w:r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развития </w:t>
            </w:r>
            <w:r w:rsidRPr="00E62CA0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принципиально </w:t>
            </w:r>
            <w:r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отличается от разработки</w:t>
            </w:r>
            <w:r w:rsidRPr="00E62CA0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других</w:t>
            </w:r>
            <w:r w:rsidRPr="00E62CA0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 программ</w:t>
            </w:r>
            <w:r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, разрабатываемых в образовательном учреждении.</w:t>
            </w:r>
            <w:r w:rsidRPr="00E62CA0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 xml:space="preserve"> 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Под программой развития понимается "</w:t>
            </w:r>
            <w:r w:rsidRPr="00774B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нормативная модель совместной деятельности группы или множества людей, определяющая: исходное состояние некоторой системы; образ желаемого будущего состояния этой системы; состав и структуру действий по переходу от настоящего к будущему"</w:t>
            </w:r>
            <w:r>
              <w:rPr>
                <w:rStyle w:val="ab"/>
                <w:rFonts w:ascii="Times New Roman" w:eastAsia="Times New Roman" w:hAnsi="Times New Roman" w:cs="Times New Roman"/>
                <w:i/>
                <w:sz w:val="28"/>
                <w:szCs w:val="28"/>
              </w:rPr>
              <w:footnoteReference w:id="5"/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Поэтому программу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рассматривать как один из видов проектов – комбинированный, который ставит цели учебного, инновационного, исследовательского, инвестиционного характера и включает в себя соответствующие целям виды деятельности.</w:t>
            </w:r>
          </w:p>
          <w:p w:rsidR="006B7706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1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Программа развития учреждения - документ, представляющий целостную модель совместной деятельности всего педагогического коллектива учреждения и определяющий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</w:rPr>
              <w:footnoteReference w:id="6"/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исходное состояние системы; 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желаемого будущего состояния этой системы;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структуру действий по переходу от настоящего к будущему.</w:t>
            </w:r>
          </w:p>
          <w:p w:rsidR="006B7706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Программе развития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сосредоточиться на изменении правовых, организационных, финансовых, управленческих и материальных условий обеспечения образовательного процесса в направлении повышения качества, доступности и эффективности.</w:t>
            </w:r>
          </w:p>
          <w:p w:rsidR="006B7706" w:rsidRPr="00E62CA0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программы развития характерны: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целенаправленность на решение наиболее важных, судьбоносных для всего сообщества учреждения задач, опирающийся на учет состояния и прогнозирования тенденций изменения внешней среды, адресуемого ей социального заказа;</w:t>
            </w:r>
          </w:p>
          <w:p w:rsidR="006B7706" w:rsidRPr="00B9724D" w:rsidRDefault="006B7706" w:rsidP="006B7706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направленность в виде продуманного плана осуществления основных нововведений в учреждении;</w:t>
            </w:r>
          </w:p>
          <w:p w:rsidR="006B7706" w:rsidRPr="00B9724D" w:rsidRDefault="006B7706" w:rsidP="006B7706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на системный, программно-целевой подход в управлении.</w:t>
            </w:r>
          </w:p>
          <w:p w:rsidR="006B7706" w:rsidRPr="005E1C03" w:rsidRDefault="006B7706" w:rsidP="006B7706">
            <w:pPr>
              <w:pStyle w:val="a7"/>
              <w:spacing w:line="360" w:lineRule="auto"/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5E1C03">
              <w:rPr>
                <w:sz w:val="28"/>
                <w:szCs w:val="28"/>
              </w:rPr>
              <w:t xml:space="preserve">Программа развития образовательного учреждения обязательно предполагает решение трех взаимосвязанных задач, соответствующих </w:t>
            </w:r>
            <w:r>
              <w:rPr>
                <w:sz w:val="28"/>
                <w:szCs w:val="28"/>
              </w:rPr>
              <w:t>трем</w:t>
            </w:r>
            <w:r w:rsidRPr="005E1C03">
              <w:rPr>
                <w:sz w:val="28"/>
                <w:szCs w:val="28"/>
              </w:rPr>
              <w:t xml:space="preserve"> этапам работы</w:t>
            </w:r>
            <w:r>
              <w:rPr>
                <w:sz w:val="28"/>
                <w:szCs w:val="28"/>
              </w:rPr>
              <w:t xml:space="preserve"> и трем </w:t>
            </w:r>
            <w:r w:rsidRPr="005E1C03">
              <w:rPr>
                <w:sz w:val="28"/>
                <w:szCs w:val="28"/>
              </w:rPr>
              <w:t>взаимосвязанным блокам:</w:t>
            </w:r>
          </w:p>
          <w:p w:rsidR="006B16BE" w:rsidRDefault="006B7706" w:rsidP="006B7706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Определение и фиксация достигнутого уровня жизнедеятельности, существующего положения дел, выявление достижений, отличий, конкурентных преимуществ, а также, ключевых проблем 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т.е. ставим вопрос «К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то мы есть?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1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6B7706" w:rsidRPr="005E1C03" w:rsidRDefault="006B16BE" w:rsidP="006B7706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B7706"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иагностический</w:t>
            </w:r>
            <w:r w:rsidR="006B77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06" w:rsidRDefault="006B7706" w:rsidP="006B7706">
            <w:pPr>
              <w:pStyle w:val="a3"/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2-й </w:t>
            </w: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– проектировочно-моделирующий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образа желаемого будущего состояния конкретного учреждения, его параметров, строения, требований, функционирования соответствующих миссии  учреждения, типу, виду и концепции будущего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Иными словами отвечаем на вопрос «Ч</w:t>
            </w: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>то мы хотим? Хотим ли мы сегодня того, что хотели вчера?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 этап – построение стратегии и тактики</w:t>
            </w: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перехода, опирающаяся на точное знание всех своих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отвечая на вопросы «К</w:t>
            </w:r>
            <w:r w:rsidRPr="00B9724D">
              <w:rPr>
                <w:rFonts w:ascii="Times New Roman" w:eastAsia="Times New Roman" w:hAnsi="Times New Roman" w:cs="Times New Roman"/>
                <w:sz w:val="28"/>
                <w:szCs w:val="28"/>
              </w:rPr>
              <w:t>ак, каким образом мы будем переходить в новое состояние? Как мы измерим свои достижения?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назначение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 средством интеграции усилий людей, действующих в интересах развития организации, в которую они включены.</w:t>
            </w:r>
          </w:p>
          <w:p w:rsidR="006B7706" w:rsidRPr="005E1C03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программе это определение изменений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присущих ор</w:t>
            </w:r>
            <w:r w:rsidR="00C861B4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ганизации компонентов программы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жизнедеятельности,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образования,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технологии, организации образовательного процесса,</w:t>
            </w:r>
          </w:p>
          <w:p w:rsidR="006B7706" w:rsidRPr="00774BCB" w:rsidRDefault="006B7706" w:rsidP="006B770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управления и т.д. , 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2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предусмотрено концепцией.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группируются, устанавливается четкая последовательность их реализации с распределением усилий и четким указанием этапов достижения определенных результатов по каждому из них.</w:t>
            </w:r>
          </w:p>
          <w:p w:rsidR="006B7706" w:rsidRPr="00E62CA0" w:rsidRDefault="006B7706" w:rsidP="006B7706">
            <w:pPr>
              <w:pStyle w:val="a3"/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развития образовательного уч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 требует от разработчиков серьезного и квалифицированного подхода к анализу ситуации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циуме внутри учреждения, прогно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зированию пути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экспертной оценки. Поэто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Программа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собой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 организованной работы многопрофильной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команды учреждения.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Сам процесс разработки Программы развития стиму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лирует более точную постановку цели и критериев достижения этой 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706" w:rsidRPr="00E62CA0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разработки Программы развития и их ожидаемые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представляют собой следующую процедуру:</w:t>
            </w:r>
          </w:p>
          <w:p w:rsidR="006B7706" w:rsidRPr="00E62CA0" w:rsidRDefault="006B7706" w:rsidP="006B7706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этап. Создание авторского кол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лектива единомышленников.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 и сроках подготов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ки Программы развития.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оформле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доведение до педагогического коллектива УДОД. Создание и запуск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стемы управления проектом разра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Программы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тия. Создание структуры управле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проектом, распределение ролей и функциональных обязанностей, начало работы по управленческому обеспе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чению и сопровождению разработки Программы развития. Организация рабочих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ворческих групп по созданию Про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ития, их обучение и обеспечение (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разработчиков к действиям).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Основной этап разработки Программы развития (готовность первого варианта Программы развития УДОД). Составление информационно-статистическ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справки исходного состояния УДОД по всем параметрам и аспек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там деятельности.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Многообразный и объемный материал представляется в наглядных схемах, таблицах, диаграммах, графиках, что поможет разработчикам сразу определить сферы развития учреждения (данные 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 и прогноза. Готовность соот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ветствующего фрагмента Программы развития).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Проблемно-диагност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ический анализ состояния, содер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жания и результатов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тельно-воспитательной дея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УДОД.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еление проблем и их структуриро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с целью 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деления наиболее важной, опреде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ляющей миссию учреждения и зависимых, соподчиненных ей других (Структур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ированный перечень основных про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блем УДОД).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условий (кадровое, нормативно-правовое, про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граммно-методическое,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научно-методическое, материаль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но-техническое, 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ансовое, мотивационное обеспече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ние). Что в существующих условиях повлияло на дефекты образовательно-воспи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тательного процесса (данные ана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лиза и прогноза. Готовность соответствующего фрагмента Программы развития).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мулирование Концепции (концепту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проекта) жела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емого будущего состояния образо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вательно-воспитательн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процесса в УДОД. (Структури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рованный перечень основных проблем УДОД.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нового состояния УДОД).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стратегии перехода к новому состоянию УДОД. (Стратегия,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овные направления, этапы и зада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чи перехода к новому состоянию УДОД).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Конкретизация целей ближайшего этапа развития УДОД. Формулировки целей ближайшего этапа развития УДОД.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действий по реализации Программы развития УДОД. Конкретный план действий.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редактирование полученного текста. Готов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первого варианта текста Программы развития.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Этап экспертизы, подведения итогов и принятия решений. </w:t>
            </w:r>
          </w:p>
          <w:p w:rsidR="006B7706" w:rsidRPr="00E62CA0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переходе к выполнению програм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развития УДОД.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развития в УДОД, внесение кор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рект</w:t>
            </w:r>
            <w:r w:rsidR="00C86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ивов. Внесение поправок в текст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развития.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программы развития на независимую внеш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нюю экспертизу, оценк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Программы экспертами. Эксперт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ное заключение. Внесение поправок в текст Программы развития УДОД.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Программы развития на за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седании Педагогического Совета УДОД.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Программы развития директором, как нормативного документа.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ммы развития на официальную экс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пертизу. Представление и защита Программы развития. Итоговое решение о Программе развития и переходе к ее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выполнению, о финансировании Программы развития.</w:t>
            </w:r>
          </w:p>
          <w:p w:rsidR="006B7706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литературе встречаются различные варианты структур Программы развития образовательных учреждений. 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целом </w:t>
            </w:r>
            <w:r w:rsidRPr="00E62CA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  <w:r w:rsidRPr="005E1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 в себя: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Целевой Программы развития;</w:t>
            </w:r>
          </w:p>
          <w:p w:rsidR="006B7706" w:rsidRDefault="006B7706" w:rsidP="006B770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характеристику проблемы, на решение которой направлена</w:t>
            </w:r>
          </w:p>
          <w:p w:rsidR="006B7706" w:rsidRPr="007B5A16" w:rsidRDefault="006B7706" w:rsidP="006B7706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развития, и обоснование необходимости её решения программными методами;</w:t>
            </w:r>
          </w:p>
          <w:p w:rsidR="006B770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цели и задачи Программы с указанием сроков и этапов её </w:t>
            </w:r>
          </w:p>
          <w:p w:rsidR="006B7706" w:rsidRPr="008D33DF" w:rsidRDefault="006B7706" w:rsidP="006B77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реализации;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Программы;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</w:t>
            </w: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 Программы;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реализации программы;</w:t>
            </w:r>
          </w:p>
          <w:p w:rsidR="006B770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 Программы</w:t>
            </w: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  <w:p w:rsidR="006B7706" w:rsidRPr="007B5A16" w:rsidRDefault="006B7706" w:rsidP="006B770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приложения.</w:t>
            </w:r>
          </w:p>
          <w:p w:rsidR="006B7706" w:rsidRDefault="006B7706" w:rsidP="006B7706">
            <w:pPr>
              <w:pStyle w:val="a4"/>
              <w:spacing w:before="0" w:beforeAutospacing="0" w:after="0" w:afterAutospacing="0" w:line="360" w:lineRule="auto"/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рассмотрению </w:t>
            </w:r>
            <w:r w:rsidRPr="0062349B">
              <w:rPr>
                <w:sz w:val="28"/>
                <w:szCs w:val="28"/>
              </w:rPr>
              <w:t xml:space="preserve"> пре</w:t>
            </w:r>
            <w:r>
              <w:rPr>
                <w:sz w:val="28"/>
                <w:szCs w:val="28"/>
              </w:rPr>
              <w:t>д</w:t>
            </w:r>
            <w:r w:rsidRPr="0062349B">
              <w:rPr>
                <w:sz w:val="28"/>
                <w:szCs w:val="28"/>
              </w:rPr>
              <w:t>лагается структура Программы развития, предложенная Министерством образования  Республики Карелия</w:t>
            </w:r>
            <w:r>
              <w:rPr>
                <w:sz w:val="28"/>
                <w:szCs w:val="28"/>
              </w:rPr>
              <w:t xml:space="preserve"> в </w:t>
            </w:r>
            <w:r w:rsidRPr="0062349B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 xml:space="preserve">х </w:t>
            </w:r>
            <w:r w:rsidRPr="0062349B">
              <w:rPr>
                <w:sz w:val="28"/>
                <w:szCs w:val="28"/>
              </w:rPr>
              <w:t>рекомендации по разработке  программ развития образовательных учреждений Республики Карелия</w:t>
            </w:r>
            <w:r>
              <w:rPr>
                <w:sz w:val="28"/>
                <w:szCs w:val="28"/>
              </w:rPr>
              <w:t xml:space="preserve">. </w:t>
            </w:r>
            <w:r w:rsidRPr="0062349B">
              <w:rPr>
                <w:sz w:val="28"/>
                <w:szCs w:val="28"/>
              </w:rPr>
              <w:t>Данными методическими рекомендациями предложена примерная структура Программы развития образовательного учреждения</w:t>
            </w:r>
            <w:r>
              <w:rPr>
                <w:sz w:val="28"/>
                <w:szCs w:val="28"/>
              </w:rPr>
              <w:t xml:space="preserve"> (Приложение1)</w:t>
            </w:r>
            <w:r w:rsidRPr="0062349B">
              <w:rPr>
                <w:sz w:val="28"/>
                <w:szCs w:val="28"/>
              </w:rPr>
              <w:t>.</w:t>
            </w:r>
          </w:p>
          <w:p w:rsidR="006B7706" w:rsidRDefault="006B7706" w:rsidP="006B7706">
            <w:pPr>
              <w:pStyle w:val="a4"/>
              <w:spacing w:before="0" w:beforeAutospacing="0" w:after="0" w:afterAutospacing="0" w:line="360" w:lineRule="auto"/>
              <w:ind w:left="34" w:firstLine="675"/>
              <w:contextualSpacing/>
              <w:jc w:val="both"/>
              <w:rPr>
                <w:sz w:val="28"/>
                <w:szCs w:val="28"/>
              </w:rPr>
            </w:pPr>
            <w:r w:rsidRPr="0062349B">
              <w:rPr>
                <w:sz w:val="28"/>
                <w:szCs w:val="28"/>
              </w:rPr>
              <w:t>Образовательным учреждениям рекомендуется при составлении Программы отразить специфику типа, вида образовательного учреждения, особенности социального заказа на образовательные услуги и потенциал образовательного учреждения.</w:t>
            </w:r>
          </w:p>
          <w:p w:rsidR="006B7706" w:rsidRPr="00E62CA0" w:rsidRDefault="006B7706" w:rsidP="006B7706">
            <w:pPr>
              <w:pStyle w:val="a3"/>
              <w:spacing w:before="100" w:beforeAutospacing="1" w:after="100" w:afterAutospacing="1" w:line="360" w:lineRule="auto"/>
              <w:ind w:left="394"/>
              <w:rPr>
                <w:sz w:val="28"/>
                <w:szCs w:val="28"/>
              </w:rPr>
            </w:pPr>
          </w:p>
        </w:tc>
      </w:tr>
      <w:tr w:rsidR="00EA4EAE" w:rsidTr="006B7706">
        <w:tc>
          <w:tcPr>
            <w:tcW w:w="9464" w:type="dxa"/>
          </w:tcPr>
          <w:p w:rsidR="003A388C" w:rsidRDefault="003A388C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1B4" w:rsidRDefault="00C861B4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93"/>
      </w:tblGrid>
      <w:tr w:rsidR="006B7706" w:rsidRPr="00E62CA0" w:rsidTr="006B7706">
        <w:trPr>
          <w:gridAfter w:val="1"/>
          <w:wAfter w:w="93" w:type="dxa"/>
        </w:trPr>
        <w:tc>
          <w:tcPr>
            <w:tcW w:w="9464" w:type="dxa"/>
          </w:tcPr>
          <w:p w:rsidR="006B7706" w:rsidRDefault="006B7706" w:rsidP="006B7706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2. </w:t>
            </w:r>
            <w:r w:rsidRPr="00C03901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проектирования программы развития  муниципального учреждения дополнительного образования</w:t>
            </w:r>
            <w:r w:rsidRPr="00C03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детей </w:t>
            </w:r>
            <w:r w:rsidRPr="00C0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«Центр дополнительного образования для детей «Радуга»</w:t>
            </w:r>
          </w:p>
          <w:p w:rsidR="006B16BE" w:rsidRPr="00C03901" w:rsidRDefault="006B16BE" w:rsidP="006B7706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706" w:rsidRPr="00E62CA0" w:rsidTr="006B7706">
        <w:trPr>
          <w:gridAfter w:val="1"/>
          <w:wAfter w:w="93" w:type="dxa"/>
        </w:trPr>
        <w:tc>
          <w:tcPr>
            <w:tcW w:w="9464" w:type="dxa"/>
          </w:tcPr>
          <w:p w:rsidR="006B7706" w:rsidRPr="006B16BE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BE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BE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условий, связанных с проектированием программы развития в ЛГ МАОУ ДОД «ЦДОД «Радуга»</w:t>
            </w:r>
          </w:p>
          <w:p w:rsidR="006B7706" w:rsidRPr="006B7706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 в настоящее время по праву рассматривается как важнейшая составляющая единого образовательного пространства, сложившегося в современном российском обществе. Оно социально востребовано, и социальный заказ определяет выбор стратегии и основных направлений деятельности. Основным предназначением учреждений дополнительного образования детей является создание условий для развития 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– адаптивной личности ребенка, </w:t>
            </w:r>
            <w:r w:rsidRPr="002344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мотивации личности к познанию и творчеству, реализация дополнительных образовательных программ и услуг в интересах личности, </w:t>
            </w:r>
            <w:hyperlink r:id="rId10" w:tooltip="Общество" w:history="1">
              <w:r w:rsidRPr="006B7706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общества</w:t>
              </w:r>
            </w:hyperlink>
            <w:r w:rsidRPr="006B7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Государство" w:history="1">
              <w:r w:rsidRPr="006B7706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государства</w:t>
              </w:r>
            </w:hyperlink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706" w:rsidRPr="00796404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Лангепасское городское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1AD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«Центр дополнительного образования для детей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ЛГ МАОУ ДОД «ЦДОД «Радуга»)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E41AD">
              <w:rPr>
                <w:rFonts w:ascii="Times New Roman" w:hAnsi="Times New Roman"/>
                <w:sz w:val="28"/>
                <w:szCs w:val="28"/>
              </w:rPr>
              <w:t>одно из 5 учреждений дополнительного образования для детей г. Лангепаса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является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крупнейших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системы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образования детей города,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 численности педагогических работников, так и по количеству детей. </w:t>
            </w:r>
          </w:p>
          <w:p w:rsidR="006B7706" w:rsidRPr="00796404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>5 лет педагогический коллектив накапливал опыт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познавательного досуга детей.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Однако постоянная динамика в развитии социально-экономических и социокультурных условий формирования личности ребенка предполагает необходимость поиска новых форм, методов, содержания деятельности с использованием положительных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аспектов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накопленного опыта.</w:t>
            </w:r>
          </w:p>
          <w:p w:rsidR="006B7706" w:rsidRDefault="006B7706" w:rsidP="006B7706">
            <w:pPr>
              <w:tabs>
                <w:tab w:val="left" w:pos="1095"/>
              </w:tabs>
              <w:spacing w:line="360" w:lineRule="auto"/>
              <w:ind w:left="34" w:firstLine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ЛГ МАОУ ДОД «ЦДОД «Радуга»  является многопрофильным, разнонаправленным образовательным учреждением дополнительного образования детей, реализующее образовательные программы, направленные на:</w:t>
            </w:r>
          </w:p>
          <w:p w:rsidR="006B7706" w:rsidRPr="002E41AD" w:rsidRDefault="006B7706" w:rsidP="00D63BD8">
            <w:pPr>
              <w:numPr>
                <w:ilvl w:val="0"/>
                <w:numId w:val="21"/>
              </w:numPr>
              <w:tabs>
                <w:tab w:val="left" w:pos="1095"/>
              </w:tabs>
              <w:spacing w:line="36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 обучающихся, формирование основы для осознанного выбора и получения ими профессионального образования, адаптации личности к жизни в обществе;</w:t>
            </w:r>
          </w:p>
          <w:p w:rsidR="006B7706" w:rsidRPr="002E41AD" w:rsidRDefault="006B7706" w:rsidP="00D63BD8">
            <w:pPr>
              <w:numPr>
                <w:ilvl w:val="0"/>
                <w:numId w:val="21"/>
              </w:numPr>
              <w:tabs>
                <w:tab w:val="left" w:pos="1095"/>
              </w:tabs>
              <w:spacing w:before="100" w:beforeAutospacing="1" w:after="100" w:afterAutospacing="1" w:line="36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потребностей обучающихся к саморазвитию, приобщение их к научно-техническому,  декоративно-прикладному и художественному творчеству, исследовательской деятельности;</w:t>
            </w:r>
          </w:p>
          <w:p w:rsidR="006B7706" w:rsidRPr="002E41AD" w:rsidRDefault="006B7706" w:rsidP="00D63BD8">
            <w:pPr>
              <w:numPr>
                <w:ilvl w:val="0"/>
                <w:numId w:val="21"/>
              </w:numPr>
              <w:tabs>
                <w:tab w:val="left" w:pos="1095"/>
              </w:tabs>
              <w:spacing w:before="100" w:beforeAutospacing="1" w:after="100" w:afterAutospacing="1" w:line="36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духовно-нравственное </w:t>
            </w: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гражданско-</w:t>
            </w: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воспитание;</w:t>
            </w:r>
          </w:p>
          <w:p w:rsidR="006B7706" w:rsidRPr="002E41AD" w:rsidRDefault="006B7706" w:rsidP="00D63BD8">
            <w:pPr>
              <w:numPr>
                <w:ilvl w:val="0"/>
                <w:numId w:val="21"/>
              </w:numPr>
              <w:tabs>
                <w:tab w:val="left" w:pos="1095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здорового образа жизни. </w:t>
            </w:r>
          </w:p>
          <w:p w:rsidR="006B7706" w:rsidRPr="002E41AD" w:rsidRDefault="006B7706" w:rsidP="006B7706">
            <w:pPr>
              <w:spacing w:line="360" w:lineRule="auto"/>
              <w:ind w:left="34" w:firstLine="7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Учреждение организует работу с детьми в течение всего календарного года. Комплектование детских объединений (организационный период) проводится с 1 по 14 сентября. Учебный год в ЛГ МАОУ ДОД "ЦДОД "Радуга" длится 36 учебных недель.   </w:t>
            </w:r>
          </w:p>
          <w:p w:rsidR="006B7706" w:rsidRPr="002E41AD" w:rsidRDefault="006B7706" w:rsidP="006B7706">
            <w:pPr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В учреждении  работает 31 педагогических работника, из них 25 педагогов дополнительного образования, 1 педагог-психолог, 2 заведующих отделами, 2 заместителя директора по учебно-воспитательной работе, директор. Вакантные должности педагога-организатора, методиста. </w:t>
            </w:r>
          </w:p>
          <w:p w:rsidR="006B7706" w:rsidRPr="002E41AD" w:rsidRDefault="006B7706" w:rsidP="006B7706">
            <w:pPr>
              <w:spacing w:line="360" w:lineRule="auto"/>
              <w:ind w:left="3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Имеют высшую квалификационную категорию – 11 человек (35,5%), первую – 12человек (38,7%), вторую – 4 человека (12,9%).</w:t>
            </w:r>
          </w:p>
          <w:p w:rsidR="006B7706" w:rsidRPr="002E41AD" w:rsidRDefault="006B7706" w:rsidP="006B7706">
            <w:pPr>
              <w:spacing w:line="360" w:lineRule="auto"/>
              <w:ind w:left="3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В отделе декоративно-прикладного творчества работает – 9 педагогов дополнительного образования, в художественно-исполнительском отделе – 12 человек, в отделе социально-педагогической направленности – 2 педагога дополнительного образования.</w:t>
            </w:r>
          </w:p>
          <w:p w:rsidR="006B7706" w:rsidRPr="002E41AD" w:rsidRDefault="006B7706" w:rsidP="006B7706">
            <w:pPr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На 15 января 2011 года в ЛГ МАОУ ДОД «ЦДОД «Радуга»  обучаются 1527 воспитанников.</w:t>
            </w:r>
          </w:p>
          <w:p w:rsidR="006B7706" w:rsidRPr="002E41AD" w:rsidRDefault="006B7706" w:rsidP="006B7706">
            <w:pPr>
              <w:spacing w:line="360" w:lineRule="auto"/>
              <w:ind w:left="34" w:firstLine="7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формой работы с учащимися являются занятия в </w:t>
            </w: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объединениях по их интересам (творческие объединения, секции, студии, театр, группы и др.).  Содержание деятельности объединения определяется педагогом с учетом учебных планов и дополнительных общеобразовательных программ. В каникулярное время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E41AD">
              <w:rPr>
                <w:rFonts w:ascii="Times New Roman" w:hAnsi="Times New Roman"/>
                <w:color w:val="000000"/>
                <w:sz w:val="28"/>
                <w:szCs w:val="28"/>
              </w:rPr>
              <w:t>чреждение организует  в установленном порядке лагеря (с дневным пребыванием детей), создает различные объединения с постоянным или переменным составами детей в лагерях (с дневным пребыванием), на базе общеобразовательных школ города, проводит городские мероприятия для пришкольных лагерей.</w:t>
            </w:r>
          </w:p>
          <w:p w:rsidR="006B7706" w:rsidRPr="002E41AD" w:rsidRDefault="006B7706" w:rsidP="006B7706">
            <w:pPr>
              <w:spacing w:line="360" w:lineRule="auto"/>
              <w:ind w:left="34" w:firstLine="737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E41A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2E41A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чреждении ведется методическая работа, направленная на совершенствование </w:t>
            </w:r>
            <w:r w:rsidRPr="002E41A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образовательного процесса, программ, форм и методов деятельности, мастерства </w:t>
            </w:r>
            <w:r w:rsidRPr="002E41A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педагогических работников. </w:t>
            </w:r>
          </w:p>
          <w:p w:rsidR="006B7706" w:rsidRPr="00796404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Впервые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Лангепасского городского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автономного образовательного учреждения</w:t>
            </w:r>
            <w:r w:rsidRPr="002E41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«Центр дополнительного образования для детей 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1999 году 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ыла рассчитана на период до 2005</w:t>
            </w:r>
            <w:r w:rsidRPr="00796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Следующей была  разработана программа развития «Ступени к успеху» со сроком реализации 2005-2010 годы.</w:t>
            </w:r>
          </w:p>
          <w:p w:rsidR="006B7706" w:rsidRPr="002D090D" w:rsidRDefault="006B7706" w:rsidP="006B7706">
            <w:pPr>
              <w:spacing w:line="360" w:lineRule="auto"/>
              <w:ind w:left="34" w:firstLine="360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2D090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Результаты, достигнутые в ходе реализации программы, отражают эффективность развития и деятельности учреждения:</w:t>
            </w:r>
          </w:p>
          <w:p w:rsidR="006B7706" w:rsidRPr="002D090D" w:rsidRDefault="006B7706" w:rsidP="00D63BD8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чреждение заняло ведущую роль на рынке дополнительных образовательных услуг для детей в городе Лангепасе и в округе. Каждый 4-й ребенок посещает детские объединения ЦДО для детей «Радуга».</w:t>
            </w:r>
          </w:p>
          <w:p w:rsidR="006B7706" w:rsidRDefault="006B7706" w:rsidP="00D63BD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13">
              <w:rPr>
                <w:rFonts w:ascii="Times New Roman" w:hAnsi="Times New Roman"/>
                <w:sz w:val="28"/>
                <w:szCs w:val="28"/>
              </w:rPr>
              <w:t>довлетворенность населения услугами  составляет 96% (из анкетирования родителей).</w:t>
            </w:r>
          </w:p>
          <w:p w:rsidR="006B7706" w:rsidRPr="00234413" w:rsidRDefault="006B7706" w:rsidP="00D63BD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4413">
              <w:rPr>
                <w:rFonts w:ascii="Times New Roman" w:hAnsi="Times New Roman"/>
                <w:sz w:val="28"/>
                <w:szCs w:val="28"/>
              </w:rPr>
              <w:t xml:space="preserve"> учреждении создана образовательно-развивающая среда, позволяющая формировать коммуникативные, социально-личностные и творческие компетенции у воспитанников.</w:t>
            </w:r>
          </w:p>
          <w:p w:rsidR="006B7706" w:rsidRPr="002D090D" w:rsidRDefault="006B7706" w:rsidP="00D63BD8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 xml:space="preserve">оля одаренных детей в городском банке составила 10% от общего </w:t>
            </w:r>
            <w:r w:rsidRPr="002D090D">
              <w:rPr>
                <w:rFonts w:ascii="Times New Roman" w:hAnsi="Times New Roman"/>
                <w:sz w:val="28"/>
                <w:szCs w:val="28"/>
              </w:rPr>
              <w:lastRenderedPageBreak/>
              <w:t>числа воспитанников.</w:t>
            </w:r>
          </w:p>
          <w:p w:rsidR="006B7706" w:rsidRPr="002D090D" w:rsidRDefault="006B7706" w:rsidP="00D63BD8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величивается количество воспитанников-призеров на конкурсах различного уровня и составляет в среднем 96% от участников.</w:t>
            </w:r>
          </w:p>
          <w:p w:rsidR="006B7706" w:rsidRPr="002D090D" w:rsidRDefault="006B7706" w:rsidP="006B77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90D">
              <w:rPr>
                <w:rFonts w:ascii="Times New Roman" w:hAnsi="Times New Roman"/>
                <w:sz w:val="28"/>
                <w:szCs w:val="28"/>
              </w:rPr>
              <w:t xml:space="preserve">Несмотря </w:t>
            </w:r>
            <w:r>
              <w:rPr>
                <w:rFonts w:ascii="Times New Roman" w:hAnsi="Times New Roman"/>
                <w:sz w:val="28"/>
                <w:szCs w:val="28"/>
              </w:rPr>
              <w:t>на недостаточное финансирование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, привлечение внебюджетных средств (гранты,  спонсорская помощь, доход от платных услуг) позволило улучшить материально-техническое оснащение учебных кабинетов, пополнить костюмерную более 40 комплектами  сценических костюмов, оборудовать кабинет раннего развития детей, компьютерный класс, информационно-издательский центр, организовать творческую поездку воспитанников отдела декоративно-прикладного творчества в г.Тобольск.</w:t>
            </w:r>
          </w:p>
          <w:p w:rsidR="006B7706" w:rsidRPr="002D090D" w:rsidRDefault="006B7706" w:rsidP="006B77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90D"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активно участвуют в конкурсах различного уровня:</w:t>
            </w:r>
          </w:p>
          <w:p w:rsidR="006B7706" w:rsidRPr="00234413" w:rsidRDefault="006B7706" w:rsidP="00D63BD8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sz w:val="28"/>
                <w:szCs w:val="28"/>
              </w:rPr>
              <w:t>2008 год – 18 педагогов, 2009 год – 17 педагогов, 2010 год – 24 педагога.</w:t>
            </w:r>
          </w:p>
          <w:p w:rsidR="006B7706" w:rsidRPr="002D090D" w:rsidRDefault="006B7706" w:rsidP="006B7706">
            <w:pPr>
              <w:tabs>
                <w:tab w:val="left" w:pos="709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аботник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>93%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 xml:space="preserve">прошли аттестацию и имеют квалификационную категорию. За время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Pr="002D090D">
              <w:rPr>
                <w:rFonts w:ascii="Times New Roman" w:hAnsi="Times New Roman"/>
                <w:sz w:val="28"/>
                <w:szCs w:val="28"/>
              </w:rPr>
              <w:t xml:space="preserve"> Программы развития «Ступени к успеху» 90% педагогических работников повысили свою квалификационную категорию. </w:t>
            </w:r>
          </w:p>
          <w:p w:rsidR="006B7706" w:rsidRPr="00470829" w:rsidRDefault="006B7706" w:rsidP="006B77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47082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Учреждение стало лауреатом конкурсов в рамках реализации приоритетного национального проекта «Образование»:</w:t>
            </w:r>
          </w:p>
          <w:p w:rsidR="006B7706" w:rsidRDefault="006B7706" w:rsidP="00D63BD8">
            <w:pPr>
              <w:pStyle w:val="a3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sz w:val="28"/>
                <w:szCs w:val="28"/>
              </w:rPr>
              <w:t>конкурс на премию главы города Лангепаса «Лучшее учреждение дополнительного образования детей» 2006, 2008, 2009 гг.;</w:t>
            </w:r>
          </w:p>
          <w:p w:rsidR="006B7706" w:rsidRDefault="006B7706" w:rsidP="00D63BD8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6B">
              <w:rPr>
                <w:rFonts w:ascii="Times New Roman" w:hAnsi="Times New Roman" w:cs="Times New Roman"/>
                <w:sz w:val="28"/>
                <w:szCs w:val="28"/>
              </w:rPr>
              <w:t>конкурс на получение премии губернатора Ханты-мансийского автономного округа «Лучшее учреждение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образования», 2008 год;</w:t>
            </w:r>
          </w:p>
          <w:p w:rsidR="006B7706" w:rsidRDefault="006B7706" w:rsidP="00D63BD8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6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социальных проектов «Стратегия успеха» «ЛУКойл-Западная Сибирь» 2008,2010 годы. 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построением новой экономической системы в государстве в</w:t>
            </w:r>
            <w:r w:rsidRPr="00CE65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65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период 2007-2010 годы вышли 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яд законов Российской Федерации и постановлений, существенно влияющих на дальнейшее развития учреждений дополнительного образования:</w:t>
            </w:r>
          </w:p>
          <w:p w:rsidR="006B7706" w:rsidRDefault="006B7706" w:rsidP="00D63BD8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E65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Федеральный закон от 03.02.2006г. № 174-ФЗ «Об автономных учреждениях» (с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изменениями от 18.10.2007 года);</w:t>
            </w:r>
          </w:p>
          <w:p w:rsidR="006B7706" w:rsidRDefault="006B7706" w:rsidP="00D63BD8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360" w:lineRule="auto"/>
              <w:ind w:left="34" w:firstLine="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Федеральный закон от 08.05.2005.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      </w:r>
          </w:p>
          <w:p w:rsidR="006B7706" w:rsidRPr="002E416B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января 2011 года МОУ ДОД «ЦДО для «Радуга»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Распоряжение администрации города Лангепаса «О создании Лангепасского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 от 27.10.2010 года № 275-р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получило статус автономного учреждения. Получение нового статуса предполагает большую финансово – экономическую  активность, маркетинговые исследования, разработку внебюджетной деятельности, соблюдения баланса между качеством услуги, получением дохода и выполнением поставленных задач.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 последние годы вышло ряд документов отображающих основные направления развития образования в России, округе и городе.</w:t>
            </w:r>
          </w:p>
          <w:p w:rsidR="006B7706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Стратегией развития образования ХМАО- Югры до 2020 года определена стратегическая  цель – 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Данный документ предполагает: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на всех уровнях образования системы образовательных ресурсов, соответствующих требованиям современной экономике, обеспечивающей доступность качественных образовательных услуг вне зависимости от места жительства.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Повышение эффективности управления образованием через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использования новых организационно-экономических механизмов, внедрение региональной системы оценки качества образования с обеспечением информационной открытости образовательных учреждений и постоянно действующей системы общественного мониторинга.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эффективности системы воспитания и социализации обучающихся и воспитанников на основе компетентностного подхода и индивидуализации образования.</w:t>
            </w:r>
          </w:p>
          <w:p w:rsidR="006B7706" w:rsidRPr="002E416B" w:rsidRDefault="006B7706" w:rsidP="006B7706">
            <w:pPr>
              <w:spacing w:line="36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Целью долгосрочной целевой Программы развития системы образования города Лангепаса на 2011-2013 годы является обеспечение устойчивого развития муниципальной системы качественного и доступного образования, в соответствии с требованиями инновационного развития экономики города, региона и современным потребностям общества.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числу п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риоритетны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относятся, в том числе, и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6B7706" w:rsidRPr="00930BBF" w:rsidRDefault="006B7706" w:rsidP="00D63BD8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0" w:firstLine="36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B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Повышение эффективности системы воспитания и социализации обучающихся и воспитанников.</w:t>
            </w:r>
          </w:p>
          <w:p w:rsidR="006B7706" w:rsidRPr="002E416B" w:rsidRDefault="006B7706" w:rsidP="00D63BD8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кадрового потенциала муниципальной системы образования.</w:t>
            </w:r>
          </w:p>
          <w:p w:rsidR="006B7706" w:rsidRPr="002E416B" w:rsidRDefault="006B7706" w:rsidP="00D63BD8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Формирования системы менеджмента качества образования.</w:t>
            </w:r>
          </w:p>
          <w:p w:rsidR="006B7706" w:rsidRPr="002E416B" w:rsidRDefault="006B7706" w:rsidP="00D63BD8">
            <w:pPr>
              <w:numPr>
                <w:ilvl w:val="0"/>
                <w:numId w:val="25"/>
              </w:numPr>
              <w:spacing w:before="100" w:beforeAutospacing="1" w:after="100" w:afterAutospacing="1" w:line="360" w:lineRule="auto"/>
              <w:ind w:left="0" w:firstLine="284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системы целенаправленной работы с одаренными детьми и талантливой молодежью.</w:t>
            </w:r>
          </w:p>
          <w:p w:rsidR="006B7706" w:rsidRPr="002E416B" w:rsidRDefault="006B7706" w:rsidP="006B7706">
            <w:pPr>
              <w:spacing w:before="100" w:beforeAutospacing="1" w:after="100" w:afterAutospacing="1" w:line="360" w:lineRule="auto"/>
              <w:ind w:left="34" w:firstLine="69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Современное дополнительное образование становится элементом системы общего образования и выступает тем фактором (условием), которое </w:t>
            </w:r>
            <w:r w:rsidRPr="002E416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дополняет образовательное пространство до его целостности.</w:t>
            </w:r>
          </w:p>
          <w:p w:rsidR="006B7706" w:rsidRPr="002E416B" w:rsidRDefault="006B7706" w:rsidP="006B7706">
            <w:pPr>
              <w:spacing w:line="360" w:lineRule="auto"/>
              <w:ind w:left="34" w:firstLine="69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Содержание дополнительного образования детей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может отражать интеграцию в различных вариантах следующих составляющих образовательного процесса: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направленностей деятельности (например, художественно-эстетического, социально-педагогического и эколого-биологического и другие);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функций деятельности (образовательных и социально-педагогических);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дополнительных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образовательных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учреждения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>;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учебных предметов (например, между однопредметными или многопредметными программами, внутри многопредметной  программы и другие);</w:t>
            </w:r>
          </w:p>
          <w:p w:rsidR="006B7706" w:rsidRPr="002E416B" w:rsidRDefault="006B7706" w:rsidP="00D63BD8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интересов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детей</w:t>
            </w: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>.</w:t>
            </w:r>
          </w:p>
          <w:p w:rsidR="006B7706" w:rsidRDefault="006B7706" w:rsidP="006B7706">
            <w:pPr>
              <w:spacing w:after="100" w:afterAutospacing="1" w:line="36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1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помощью дополнительного  образования детей  можно существенно модернизировать систему общего образования в направлении </w:t>
            </w:r>
            <w:r w:rsidRPr="002E416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расширения целей и ожидаемых результатов  системы общего образования, обновления содержания общего образования, модернизации организации общего образования.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Все вышеперечисленные изменения являются основанием к разработке и реализации  новой программы развития Лангепасского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«Радуга».</w:t>
            </w:r>
          </w:p>
          <w:p w:rsidR="006B7706" w:rsidRDefault="006B7706" w:rsidP="006B7706">
            <w:pPr>
              <w:spacing w:after="100" w:afterAutospacing="1" w:line="36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B7706" w:rsidRPr="006B16BE" w:rsidRDefault="006B7706" w:rsidP="006B7706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BE">
              <w:rPr>
                <w:rFonts w:ascii="Times New Roman" w:hAnsi="Times New Roman" w:cs="Times New Roman"/>
                <w:b/>
                <w:sz w:val="28"/>
                <w:szCs w:val="28"/>
              </w:rPr>
              <w:t>2.2. Этапы проектирования программы развития в ЛГ МАОУ ДОД «ЦДОД «Радуга».</w:t>
            </w:r>
          </w:p>
          <w:p w:rsidR="006B7706" w:rsidRDefault="006B7706" w:rsidP="006B7706">
            <w:pPr>
              <w:spacing w:after="100" w:afterAutospacing="1" w:line="360" w:lineRule="auto"/>
              <w:ind w:left="34" w:firstLine="67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706" w:rsidRPr="004E54CF" w:rsidTr="006B7706">
        <w:trPr>
          <w:trHeight w:val="67"/>
        </w:trPr>
        <w:tc>
          <w:tcPr>
            <w:tcW w:w="9557" w:type="dxa"/>
            <w:gridSpan w:val="2"/>
          </w:tcPr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Одними из важнейших программ в деятельности ЛГ МАОУ ДОД «Центр дополнительного образования для детей «Радуга»  на протяжении 11 лет являются </w:t>
            </w: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развития (учреждением реализовано уже 2 программы развития)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 позволяет наиболее оптимально координировать деятельность всего коллектива, выявлять и реализовывать перспективные направления в своей деятельности.  Программа развития образовательного учреждения дополнительного образования детей - важнейший стратегический документ учреждения, переходящего в инновационный режим жизнедеятельности и принявшего за основу программно-целевую идеологию развития. Программно-целевой подход к управлению деятельностью учреждения дополнительного образования детей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является сегодня объективной необходимостью, связанной с ориентацией социального воспитания подростков на мировые стандарты, с особенностью проявления этого процесса в динамике и статике; необходимостью закрепления в содержательном наполнении свободного времени подростков наиболее социально-значимых видов деятельности, достаточно высокого уровня технологического и кадрового обеспечения, материально-технической базы, а так же утверждением правового статуса социальных институтов сферы свободного времени.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 w:firstLine="6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учреждения  относится к числу важнейших организационно-нормативных документов, регулирующих и регламентирующих содержательные виды деятельности в сфере свободного времени подростков, как  например, образовательную, культурно-досуговую, рекреативно-оздоровительную и т.д.</w:t>
            </w:r>
          </w:p>
          <w:p w:rsidR="006B7706" w:rsidRPr="004E54CF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Проанализировав сильные и слабые стороны деятельности по реализации Программы развития «Ступени к успеху», педагогический коллектив учреждения приступил к разработке новой программы развития, которая бы соответствовала сегодняшнему статусу учреждения и  развитию системы образования в городе, округе и России. Так, 2011 год стал для учреждения годом активного развития коллективной творческой деятельности по разработке программы. Основным  направлением при разработке программы развития стал проектно-программный подход, ориентированный на реализацию комплекса подпрограмм в рамках единой программы.   Решение о разработке Программы развития было принято на Методическом Совете в ноябре  2010 года (протокол №2 от 18 ноября 2010 года)  в связи с тем, что в декабре 2010 года завершалась реализация Программы развития «Ступени к успеху». При разработке программы развития Лангепасского городского муниципального автономного  образовательного учреждения дополнительного образования детей  разработчики придерживались следующего  алгоритма  разработки данных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8"/>
              </w:num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этап. На данном этапе было принято решение о разработке Программы развития на педагогическом совете по итогам реализации программы развития «Ступени к успеху». Был издан приказ о создании творческой группы и распределены обязанности между членами творческой группы (Приложение 2). В состав творческой группы вошли следующие работники Лангепасского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группы: Чиркова О.А., директор, общее руководство разработкой программы (анализ состояния и прогноз изменений вешней среды, социального заказа, концепция развития учреждения).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группы: Михеенко И.В., заместитель директора по УВР, общая верстка программы развития,  анализ и оценка достижений, определение проблем, для решения при реализации программы развития,  концепция развития учреждения); Зайнуллина А.Б., заместитель директора (анализ образовательной деятельности, прогноз изменений ресурсного потенциала, анализ контингента обучающихся и запросов родителей); Желнина С.Г., методист (анализ и прогноз изменений ресурсного потенциала, инновационной среды и потенциала учреждения); Соболева Ф.Р., заведующая отделом социально-педагогической направленности; Алексеева Н.И., начальник хозяйственного отдела; Агалакова О.В., главный бухгалтер;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Абрамчук С.Г., Лысенко Л.В., Змитрович Г.И., Тухтарова М.Д., педагоги дополнительного образования.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первом заседании группы (ноябрь 2010года) были распределены обязанности между членами группы, составлен план работы творческой группы, определены сроки подготовки документов и материалов (Приложение  3).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(основной) этап  - разработка Программы развития.  На втором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заседании группы (январь 2011 года) выслушали  результаты работы каждого по указанным направлениям.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 анализа </w:t>
            </w: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(развитие процесса гуманизации и демократизации образования, введение новых Федеральных законов, переход учреждения  в статус автономного учреждении)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определены  основные проблемы, вытекающие из анализа ситуации и основные идеи концепции развития (пути решения проблем):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E5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 имеет положительный опыт  интеграции  общего и дополнительного образования. Система общего образования не обеспечивает в достаточной мере готовность выпускников школы к самостоятельному решению многих жизненных задач. С 2011 года вводится новый ФГОС. Огромную роль в нем отводится внеучебной деятельности учащихся. И эту нишу может занять наше учреждение.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Проблема может быть решена путём разработки и внедрения программ внеурочной деятельности, создания комплексных интегрированных дополнительных образовательных программ, организации культурно-просветительских программ и проектов.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связана с совершенствованием образовательной среды, направленной на развитие ключевых компетентностей и организацию работы с одаренными и талантливыми детьми. В учреждении появились новые формы работы, позволяющие формировать ключевые компетентности, но они не носят еще массового характера.  Поэтому возникает необходимость   дальнейшего развития созданной образовательной среды. 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этим необходимо массово внедрять зарекомендованные формы работы с детьми, позволяющие формировать компетентности: социальные практики, итоговые занятия, работа воспитанников-инструкторов, проведения мастер классов и т.п. Совершенствовать образовательно-развивающую среду через реализацию различных образовательно-воспитательных программ и проектов: «Детство», «Бизнес-</w:t>
            </w: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инкубатор», «Клуб английского языка», «Популяризация русских народных праздников и обрядов».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 касается  ресурсного  обеспечения  образовательного процесса. Наиболее болезненными выглядят проблемы финансирования. Значительная часть средств, выделяемых на нужды образования, не удовлетворяет потребность в ремонте здания, обновлении оборудования, создании материальной базы для современных образовательных технологий, стимулировании эффективной педагогической деятельности. Это касается также и финансирования мероприятий, имеющих первоочередное значение для развития учреждения.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данной проблемы предполагает расширения спектра услуг по привлечению  внебюджетных средств для финансирования деятельности учреждения. Участие учреждения в конкурсах на получение грантовой поддержки.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Исходя из обозначенных трех проблем и путей их решения, в соответствии с современной ситуацией, было одобрено и принято предложение дать программе развития название «Точки роста», предполагающие следующее: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реализации Федерального государственного стандарта через реализацию программ внеурочной деятельности учащихся;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образовательно-развивающей среды через реализацию различных образовательно-воспитательных программ и проектов: «Детство», «Бизнес-инкубатор», «Клуб английского языка», «Популяризация русских народных праздников и обрядов»;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 привлечения внебюджетных средств.</w:t>
            </w:r>
          </w:p>
          <w:p w:rsidR="006B7706" w:rsidRPr="004E54CF" w:rsidRDefault="006B7706" w:rsidP="006B7706">
            <w:pPr>
              <w:pStyle w:val="a3"/>
              <w:spacing w:before="100" w:beforeAutospacing="1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Исходя из анализа  деятельности учреждения  и выделенных проблем была определена концепция развития учреждения: р</w:t>
            </w: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</w:t>
            </w: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 МАОУ ДОД «ЦДОД «Радуга»</w:t>
            </w: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 основываться на государственном заказе и анализе достигнутых результатов учреждения, потенциала педагогического </w:t>
            </w: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коллектива, материально-технической базы. Ключевой идеей концепции выступает идея развития учреждения, понимаемая в триединстве задач: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развития и социализации личности воспитанника;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запуск механизмов развития и саморазвития самого образовательного учреждения;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образовательного процесса в действенный фактор развития личности воспитанника, при этом образовательный процесс в учреждении понимается как ценностное единство процессов развития, обучения, воспитания.</w:t>
            </w:r>
          </w:p>
          <w:p w:rsidR="006B7706" w:rsidRPr="004E54CF" w:rsidRDefault="006B7706" w:rsidP="006B7706">
            <w:pPr>
              <w:tabs>
                <w:tab w:val="left" w:pos="709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Концепция ЛГ МАОУ ДОД «ЦДОД «Радуга» строится на следующих позициях: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социальных связей воспитанников с окружающим миром;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системы, интегрирующей весь комплекс образования, воспитания,  развития и социального становления личности в условиях социума.</w:t>
            </w:r>
          </w:p>
          <w:p w:rsidR="006B7706" w:rsidRPr="004E54CF" w:rsidRDefault="006B7706" w:rsidP="00D63BD8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Приоритетом содержания дополнительного образования детей является социализация и индивидуализация воспитанников.</w:t>
            </w:r>
          </w:p>
          <w:p w:rsidR="006B7706" w:rsidRPr="004E54CF" w:rsidRDefault="006B7706" w:rsidP="006B7706">
            <w:pPr>
              <w:tabs>
                <w:tab w:val="left" w:pos="709"/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Соблюдение данных позиций позволит создать такое  образовательное пространство, которое будет формировать духовно-нравственные качества личности через включение воспитанников в активную деятельность (образовательные проекты, акции, мероприятия и т.п.)</w:t>
            </w:r>
          </w:p>
          <w:p w:rsidR="006B7706" w:rsidRPr="004E54CF" w:rsidRDefault="006B7706" w:rsidP="006B770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Концепция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мероприятия, содержание подпрограмм, план реализации программы развития  нельзя рассматривать как исчерпывающий. </w:t>
            </w: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Он может и должен быть дополнен новыми планами, отражающими новые потребности социума и новые возможности учреждения. </w:t>
            </w:r>
          </w:p>
          <w:p w:rsidR="006B7706" w:rsidRPr="004E54CF" w:rsidRDefault="006B7706" w:rsidP="006B770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Определены цели и задачи развития.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стратегической целью программы является обеспечение устойчивого развития образовательно – развивающей среды учреждения через повышение  качества дополнительного  образования детей, соответствующее требованиям инновационного развития, современным потребностям общества и каждого жителя Лангепаса в условиях автономного учреждения.</w:t>
            </w:r>
          </w:p>
          <w:p w:rsidR="006B7706" w:rsidRPr="004E54CF" w:rsidRDefault="006B7706" w:rsidP="006B770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К числу задач относим:</w:t>
            </w:r>
          </w:p>
          <w:p w:rsidR="006B7706" w:rsidRPr="004E54CF" w:rsidRDefault="006B7706" w:rsidP="00D63BD8">
            <w:pPr>
              <w:numPr>
                <w:ilvl w:val="2"/>
                <w:numId w:val="3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Обеспечение государственных гарантий доступности дополнительного образования детей:</w:t>
            </w:r>
          </w:p>
          <w:p w:rsidR="006B7706" w:rsidRPr="004E54CF" w:rsidRDefault="006B7706" w:rsidP="00D63BD8">
            <w:pPr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доступности дополнительного образования;</w:t>
            </w:r>
          </w:p>
          <w:p w:rsidR="006B7706" w:rsidRPr="004E54CF" w:rsidRDefault="006B7706" w:rsidP="00D63BD8">
            <w:pPr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реализация программ дополнительного образования нового поколения, отвечающих запросам различных категорий детей и родителей.</w:t>
            </w:r>
          </w:p>
          <w:p w:rsidR="006B7706" w:rsidRPr="004E54CF" w:rsidRDefault="006B7706" w:rsidP="00D63BD8">
            <w:pPr>
              <w:numPr>
                <w:ilvl w:val="2"/>
                <w:numId w:val="3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повышения качества дополнительного образования детей:</w:t>
            </w:r>
          </w:p>
          <w:p w:rsidR="006B7706" w:rsidRPr="004E54CF" w:rsidRDefault="006B7706" w:rsidP="00D63BD8">
            <w:pPr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образовательного процесса:</w:t>
            </w:r>
          </w:p>
          <w:p w:rsidR="006B7706" w:rsidRPr="004E54CF" w:rsidRDefault="006B7706" w:rsidP="00D63BD8">
            <w:pPr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информационного пространства образовательного процесса;</w:t>
            </w:r>
          </w:p>
          <w:p w:rsidR="006B7706" w:rsidRPr="004E54CF" w:rsidRDefault="006B7706" w:rsidP="00D63BD8">
            <w:pPr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контроля за качеством образования детей.</w:t>
            </w:r>
          </w:p>
          <w:p w:rsidR="006B7706" w:rsidRPr="004E54CF" w:rsidRDefault="006B7706" w:rsidP="00D63BD8">
            <w:pPr>
              <w:numPr>
                <w:ilvl w:val="2"/>
                <w:numId w:val="36"/>
              </w:numPr>
              <w:tabs>
                <w:tab w:val="clear" w:pos="720"/>
                <w:tab w:val="num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ресурсного потенциала системы дополнительного образования детей:</w:t>
            </w:r>
          </w:p>
          <w:p w:rsidR="006B7706" w:rsidRPr="004E54CF" w:rsidRDefault="006B7706" w:rsidP="00D63BD8">
            <w:pPr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механизмов финансирования дополнительного образования детей;</w:t>
            </w:r>
          </w:p>
          <w:p w:rsidR="006B7706" w:rsidRPr="004E54CF" w:rsidRDefault="006B7706" w:rsidP="00D63BD8">
            <w:pPr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профессиональной компетентности кадров;</w:t>
            </w:r>
          </w:p>
          <w:p w:rsidR="006B7706" w:rsidRPr="004E54CF" w:rsidRDefault="006B7706" w:rsidP="00D63BD8">
            <w:pPr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научно-методического сопровождения построения и </w:t>
            </w: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образовательного пространства учреждения.</w:t>
            </w:r>
          </w:p>
          <w:p w:rsidR="006B7706" w:rsidRPr="004E54CF" w:rsidRDefault="006B7706" w:rsidP="006B7706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 на этом заседании была разработана структура  программы развития «Точки роста», созданы рабочие группы, определены сроки по подготовке следующих разделов: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программу развития «Точки роста», концепция, цели и задачи  (Чиркова О.А., Михеенко И.В.).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«Модернизация содержания образовано-развивающей среды» (Зайнуллина А.Б., Михеенко И.В., Соболева Ф.Р., Абрамчук С.Г.).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«Информатизация образовательного пространства» (Зайнуллина А.Б., Лысенко Л.В.).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«Модернизация научно-методического и кадрового сопровождения образовательного процесса» (Желнина С.Г., Змитрович Г.И., Тухтарова М.Д.).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«Организация внебюджетной деятельности» (Соболева Ф.Р., Чиркова О.А.).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«Система менеджмента качества дополнительного образования в учреждении» (Михеенко И.В.)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управления программой развития «Чиркова О.А., Михеенко И.В.).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реализации программы развития (Чиркова О.А., Михеенко И.В., Зайнуллина А.Б.).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Общая верстка программы развития «Точки роста»  (Михеенко И.В.).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В феврале 2011 года на педагогическом совете был представлен и выставлен на обсуждение всего коллектива первый вариант программы развития «Точки роста».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Третий этап разработки программы развития учреждения  –    внутренняя экспертиза проекта Программы развития.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После обсуждения  проекта программы развития педагогическим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коллективом ЛГ МАОУ ДОД «ЦДОД «Радуга» были внесены коррективы,  и программа развития была представлена директором учреждения Чирковой О.А., на открытом Муниципальном  совете по развитию образования при управлении образования города Лангепаса. Членами совета было внесено предложение доработать механизм управления программой развития. В раздел «Структура управления программой развития»  внесено описание механизма управления проектом, где   определены органы управления и контроля за реализацией Программы развития и функционал административного аппарата.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Откорректированная Программа развития «Точки роста» ЛГ МАОУ ДОД «ЦДОД «Радуга» была представлена педагогическому коллективу на педагогическом совете в мае 2011 года и принята к реализации.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В августе 2011 года программа развития «Точки роста»  была представлена Управляющему Совету ЛГ МАОУ ДОД «ЦДОД «Радуга»  и принята к реализации. С сентября 2011 года программа развития «Точки роста» размещена на сайте ЛГ МАОУ ДОД «ЦДОД «Радуга» по адресу raduga86.ucoz.ru.</w:t>
            </w:r>
          </w:p>
          <w:p w:rsidR="006B7706" w:rsidRPr="004E54CF" w:rsidRDefault="006B7706" w:rsidP="006B7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/>
                <w:sz w:val="28"/>
                <w:szCs w:val="28"/>
              </w:rPr>
              <w:t>2.3. Проблемы, связанные с проектированием программы развития в учреждении дополнительного образования</w:t>
            </w:r>
          </w:p>
          <w:p w:rsidR="006B7706" w:rsidRPr="004E54CF" w:rsidRDefault="006B7706" w:rsidP="006B7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В результате процесса проектирования Программы развития «Точки роста»  ЛГ МАОУ ДОД «ЦДОД «Радуга»  определялись проблемы следующего характера: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3"/>
              </w:numPr>
              <w:spacing w:line="360" w:lineRule="auto"/>
              <w:ind w:left="0" w:hanging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документов и материалов по развитию системы образования   не встречаются конкретные определения и направления развития дополнительного образования детей, отсутствуют новые нормативно-правовые документы в части модернизации и развития системы дополнительного образования детей. В программе развития системы образования г.Лангепаса на 2011-2013 годы отсутствует раздел о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дополнительном образовании.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В связи с этим,  мы включили в Программу развития «Точки роста» значимые направления развития образования (отраженные в ведущих документах  «Наша новая школа», Федеральный государственный стандарт):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36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одаренными детьми (разработка и реализация специальных образовательных проектов с участием таких детей);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36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обучающихся в  предпрофильную подготовку и профильного обучения;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внеурочной деятельности и досугово-познавательных мероприятий в рамках введения новых Федеральных государственных образовательных стандартов (ФГОС).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Низкая активность педагогических работников в разработке, обсуждении проекта Программы развития, их </w:t>
            </w:r>
            <w:r w:rsidRPr="004E54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незаинтересованность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учреждения, участии в процессах самообразования и повышения своего профессионального уровня. Прежде всего это  вызванно возрастным составом работников (в  учреждении  45% педагогов  старше 45 лет, т.е. предпенсионного и пенсионного возраста), привлечением педагогов к проведению городских мероприятий и подготовки воспитанников к  участию в конкурсах различного уровня.  Также на протяжении 3-х лет в коллективе  имеются вакансии  2-х специалистов – методиста и педагога-организатора. Их функциональные обязанности исполняют члены администрации, чтобы поддерживать режим функционирования учреждения.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Пути решения данной проблемы обозначены и определены в подпрограмме «Модернизация научно-методического и кадрового сопровождения образовательного процесса»: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 кадрового состава учреждения дополнительного образования новым требованиями аттестации педагогических кадров;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творческих групп педагогов как структурных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методической работы по решению проблем развития учреждения;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педагогических работников на участие в методической работе через пересмотр критериев оценки результативности их деятельности.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Для реализации новых образовательных проектов  необходимы   финансовые средства, которые не предусмотрены в  муниципальном задании ЛГ МАОУ ДОД «ЦДОД «Радуга». Недостаточное финансирование Программы развития также может поставить под угрозу реализацию подпрограммы «Информатизация образовательного  пространства», что особенно актуально для построения образовательно-развивающей среды в учреждении.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данной проблемы  мы видим  в следующем: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Реализация платных образовательных услуг.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Организация других платных услуг для населения и организаций (прокат костюмов, предоставление концертных номеров, проведение мастер-классов по декоративно-прикладному творчеству и т.п.)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бизнес-сообществом города (предпринимателями,  коммерческими организациями).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социального партнерства с учреждениями и организациями города на основе заключенных договоров.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Данные мероприятия составляют основу подпрограммы «Организация внебюджетного финансирования».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3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1"/>
            </w:tblGrid>
            <w:tr w:rsidR="006B7706" w:rsidRPr="004E54CF" w:rsidTr="006B7706">
              <w:trPr>
                <w:trHeight w:val="67"/>
              </w:trPr>
              <w:tc>
                <w:tcPr>
                  <w:tcW w:w="9341" w:type="dxa"/>
                </w:tcPr>
                <w:p w:rsidR="006B7706" w:rsidRPr="004E54CF" w:rsidRDefault="006B7706" w:rsidP="006B7706">
                  <w:pPr>
                    <w:pStyle w:val="a3"/>
                    <w:spacing w:line="360" w:lineRule="auto"/>
                    <w:ind w:left="3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5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2.4. Модель программы развития</w:t>
                  </w:r>
                  <w:r w:rsidRPr="004E54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E5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ЛГ МАОУ ДОД «ЦДОД «Радуга» </w:t>
                  </w:r>
                  <w:r w:rsidRPr="004E54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B7706" w:rsidRPr="004E54CF" w:rsidRDefault="006B7706" w:rsidP="006B7706">
            <w:pPr>
              <w:spacing w:line="360" w:lineRule="auto"/>
              <w:ind w:left="34" w:firstLine="6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line="360" w:lineRule="auto"/>
              <w:ind w:left="34" w:firstLine="6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 проектирования разработана модель Программы развития «Точки роста» Лангепасского городского муниципального автономного образовательного учреждения дополнительного образования детей «Центр дополнительного образования для детей «Радуга».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представляет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собой план взаимосвязанных по ресурсам и срокам мероприятий, охватывающих изменения в структуре, содержании и технологиях образовательной деятельности, системе управления, организационно-правовых формах субъектов образовательной деятельности и финансово-экономических механизмах.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задача Программы носит комплексный характер и направлена на реализацию нескольких приоритетных направлений развития образовательной среды в ЛГ МАОУ ДОД "ЦДОД "Радуга".   Достижение стратегической цели и решение стратегических задач Программы  развития обеспечиваются за счет реализации запланированных мероприятий  подпрограмм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7706" w:rsidRPr="004E54CF" w:rsidRDefault="006B7706" w:rsidP="006B7706">
            <w:pPr>
              <w:spacing w:line="360" w:lineRule="auto"/>
              <w:ind w:left="34" w:firstLine="6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Программа состоит из следующих разделов: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Программы развития «Точки роста».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Общие положения.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В данном разделе описывается общие положения деятельности учреждения.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36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Оценка сложившейся ситуации и характеристика проблем, на которые направлена  Программа развития:</w:t>
            </w:r>
          </w:p>
          <w:p w:rsidR="006B7706" w:rsidRPr="004E54CF" w:rsidRDefault="006B7706" w:rsidP="00D63BD8">
            <w:pPr>
              <w:pStyle w:val="a3"/>
              <w:numPr>
                <w:ilvl w:val="1"/>
                <w:numId w:val="27"/>
              </w:numPr>
              <w:spacing w:before="100" w:beforeAutospacing="1" w:after="100" w:afterAutospacing="1"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Анализ ситуации.</w:t>
            </w:r>
          </w:p>
          <w:p w:rsidR="006B7706" w:rsidRPr="004E54CF" w:rsidRDefault="006B7706" w:rsidP="00D63BD8">
            <w:pPr>
              <w:pStyle w:val="a3"/>
              <w:numPr>
                <w:ilvl w:val="1"/>
                <w:numId w:val="27"/>
              </w:numPr>
              <w:spacing w:before="100" w:beforeAutospacing="1" w:after="100" w:afterAutospacing="1"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Информация об учреждении.</w:t>
            </w:r>
          </w:p>
          <w:p w:rsidR="006B7706" w:rsidRPr="004E54CF" w:rsidRDefault="006B7706" w:rsidP="00D63BD8">
            <w:pPr>
              <w:pStyle w:val="a3"/>
              <w:numPr>
                <w:ilvl w:val="1"/>
                <w:numId w:val="27"/>
              </w:numPr>
              <w:spacing w:before="100" w:beforeAutospacing="1" w:after="100" w:afterAutospacing="1"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Определение проблем.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Базовые идеи концепции развития.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Цели и задачи развития Учреждения.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Подпрограмма «Модернизация содержания образовательно-развивающей среды».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«Информатизация образовательного </w:t>
            </w:r>
          </w:p>
          <w:p w:rsidR="006B7706" w:rsidRPr="004E54CF" w:rsidRDefault="006B7706" w:rsidP="006B7706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пространства».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«Модернизация научно-методического </w:t>
            </w:r>
          </w:p>
          <w:p w:rsidR="006B7706" w:rsidRPr="004E54CF" w:rsidRDefault="006B7706" w:rsidP="006B7706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и кадрового сопровождения образовательного процесса».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«Организация внебюджетной деятельности».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Подпрограмма «Система менеджмента качества образования».</w:t>
            </w:r>
          </w:p>
          <w:p w:rsidR="006B7706" w:rsidRPr="004E54CF" w:rsidRDefault="006B7706" w:rsidP="00D63BD8">
            <w:pPr>
              <w:numPr>
                <w:ilvl w:val="1"/>
                <w:numId w:val="27"/>
              </w:numPr>
              <w:spacing w:line="36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материально-технического </w:t>
            </w:r>
          </w:p>
          <w:p w:rsidR="006B7706" w:rsidRPr="004E54CF" w:rsidRDefault="006B7706" w:rsidP="006B7706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обеспечения».</w:t>
            </w:r>
          </w:p>
          <w:p w:rsidR="006B7706" w:rsidRPr="004E54CF" w:rsidRDefault="006B7706" w:rsidP="00D63BD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программой развития.</w:t>
            </w:r>
          </w:p>
          <w:p w:rsidR="006B7706" w:rsidRPr="004E54CF" w:rsidRDefault="006B7706" w:rsidP="00D63BD8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развития.</w:t>
            </w:r>
          </w:p>
          <w:p w:rsidR="006B7706" w:rsidRPr="004E54CF" w:rsidRDefault="006B7706" w:rsidP="006B770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В настоящее время  программа развития разработана, представлена на педагогическом совете,  утверждена Управляющим советом учреждения к реализации и  требует доработки в процессе реализации по направлениям: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модернизация научно-методического и кадрового сопровождения образовательного процесса;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организация внебюджетной деятельности,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материально-технического обеспечения.</w:t>
            </w:r>
          </w:p>
          <w:p w:rsidR="00C861B4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1B4" w:rsidRPr="004E54CF" w:rsidRDefault="00C861B4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706" w:rsidRPr="004E54CF" w:rsidRDefault="006B7706" w:rsidP="006B7706">
            <w:pPr>
              <w:pStyle w:val="a3"/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Теоретико-методологический анализ проблемы проектирования  программ развития в сфере образования позволяет сделать  </w:t>
            </w:r>
            <w:r w:rsidR="00385045"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выводы,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следующие характера.</w:t>
            </w:r>
          </w:p>
          <w:p w:rsidR="006B7706" w:rsidRPr="004E54CF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Основанием  для разработки программы развития образовательного учреждения служат  законодательные акты  Российской федерации, нормативные документы субъектов Федерации, социальный заказ государства и родителей.</w:t>
            </w:r>
          </w:p>
          <w:p w:rsidR="006B7706" w:rsidRPr="004E54CF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программы развития есть одной из разновидности социального проектирования, так как  любое образовательное учреждение является социальным объектом, а при проектировании программы развития предполагается создание прообразов не только самого объекта, но и изменение социальных качеств, социальных процессов и отношений. </w:t>
            </w:r>
          </w:p>
          <w:p w:rsidR="006B7706" w:rsidRPr="004E54CF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программа развития является основным стратегическим документов  деятельности любого  образовательного учреждения, переходящего в инновационный режим деятельности и принявшего за основу программно-целевую идеологию развития. Назначение программы развития принципы её построения состоят в том, что в качестве  обеспечивающей развитие, программа должна соответствовать определенным требованиям: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ориентирована на решение наиболее значимых проблем учреждения ДОД.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Прогностичность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отражает не только сегодняшние, но и будущие требованиям учреждению, способна соответствовать изменяющимся требованиям и условиях, в которых она будет реализовываться.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Рационалистичность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определяет такие цели и способы их достижения, которые позволяют получить максимально полезный результат.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Целостность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обеспечивает полноту состава действий, необходимых для достижения поставленных целей.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Реалистичность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обеспечивает рациональное соотношение между желаемым и возможным.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Контролируемость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определяет конечные и промежуточные цели и способы их проверки.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Чувствительность к сбоям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программа позволяет своевременно обнаружить отклонения реального положения дел от предусмотренных программой, и вносить необходимые коррективы для достижения поставленных целей.</w:t>
            </w:r>
          </w:p>
          <w:p w:rsidR="006B7706" w:rsidRPr="004E54CF" w:rsidRDefault="006B7706" w:rsidP="006B7706">
            <w:pPr>
              <w:spacing w:line="36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учреждения дополнительного образования  предполагает разработку оптимальной модели его деятельности, а также подразделений и первичных коллективов, выявление и создание необходимых условий для преобразования действующей системы и продуктивного функционирования вновь смоделированных подразделений.</w:t>
            </w:r>
          </w:p>
          <w:p w:rsidR="006B7706" w:rsidRPr="004E54CF" w:rsidRDefault="006B7706" w:rsidP="006B7706">
            <w:pPr>
              <w:spacing w:line="360" w:lineRule="auto"/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поставленных задач на основе программы развития позволяет эффективнее  использовать имеющийся кадровый потенциал и материально-техническую базу каждого конкретного социального института.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BE" w:rsidRPr="004E54CF" w:rsidRDefault="006B16BE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BE" w:rsidRPr="004E54CF" w:rsidRDefault="006B16BE" w:rsidP="006B7706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используемых источников  и литературы  </w:t>
            </w:r>
          </w:p>
          <w:p w:rsidR="006B7706" w:rsidRPr="004E54CF" w:rsidRDefault="006B7706" w:rsidP="00D63BD8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образовании» в редакции Федерального закона от 30 декабря 2001г. № 194-ФЗ.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22 августа 2004 года «О внесении изменений в 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ФЗ «Об общих принципах организации законодательных и исполнительных органов государственной власти субъектов РФ» и «Общих  принципах организации местного самоуправления в РФ» (статья № 16). 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08.05.2005.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tabs>
                <w:tab w:val="left" w:pos="5760"/>
                <w:tab w:val="left" w:pos="6840"/>
              </w:tabs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года 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tabs>
                <w:tab w:val="left" w:pos="5760"/>
                <w:tab w:val="left" w:pos="6840"/>
              </w:tabs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школа».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tabs>
                <w:tab w:val="left" w:pos="5760"/>
                <w:tab w:val="left" w:pos="6840"/>
              </w:tabs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Типовое положение об образовательном учреждении дополнительного образования детей, утвержденное постановлением Правительства от 7 марта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E54CF">
                <w:rPr>
                  <w:rFonts w:ascii="Times New Roman" w:hAnsi="Times New Roman" w:cs="Times New Roman"/>
                  <w:sz w:val="28"/>
                  <w:szCs w:val="28"/>
                </w:rPr>
                <w:t>1995 г</w:t>
              </w:r>
            </w:smartTag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. №233 с учетом Постановления Правительства Российской Федерации от 7 декабря 2006 года №752 «О внесении изменений в Типовое положение об образовательном учреждении дополнительного образования детей».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tabs>
                <w:tab w:val="left" w:pos="5760"/>
                <w:tab w:val="left" w:pos="6840"/>
              </w:tabs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Концепция государственного стандарта общего образования. Принята 05.03.2008 года на Президиуме РАО.</w:t>
            </w:r>
          </w:p>
          <w:p w:rsidR="006B7706" w:rsidRPr="004E54CF" w:rsidRDefault="006B7706" w:rsidP="006B7706">
            <w:pPr>
              <w:pStyle w:val="ConsPlusTitle"/>
              <w:widowControl/>
              <w:numPr>
                <w:ilvl w:val="0"/>
                <w:numId w:val="20"/>
              </w:num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Целевая программа Ханты – Мансийского автономного округа – Югры «Новая школа Югры на 2010- 2013 годы» (Постановление от 8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54CF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2010 г</w:t>
              </w:r>
            </w:smartTag>
            <w:r w:rsidRPr="004E54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N 160-п (с изменениями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54CF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2010 г</w:t>
              </w:r>
            </w:smartTag>
            <w:r w:rsidRPr="004E54CF"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391-п).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Долгосрочная целевая программа развития системы образования города Лангепаса на 2011-2013 годы.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регламент по предоставлению муниципальной услуги «Организация предоставления  дополнительного образования детям в учреждениях дополнительного образования» (Постановление Главы города Лангепаса № 1218 от 19.09.2011 года)</w:t>
            </w:r>
          </w:p>
          <w:p w:rsidR="006B7706" w:rsidRPr="004E54CF" w:rsidRDefault="006B7706" w:rsidP="006B7706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Устав ЛГ МАОУ ДОД «ЦДОД «Радуга».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Приказы по основной деятельности.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Планы работы творческих групп.</w:t>
            </w:r>
          </w:p>
          <w:p w:rsidR="006B7706" w:rsidRPr="004E54CF" w:rsidRDefault="006B7706" w:rsidP="006B770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педагогических и методических советов.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2.Литература.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 Буйлова Л.Н., Клёнова Н.В., Шибеко Н.В. Программа развития учреждения дополнительного образования детей: технология и опыт разработки. Методические рекомендации, - М.:ЦРСДОД Минобразования России, 2002. - 64 с.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Ильенко Л.П. Программа развития общеобразовательного учреждения: Пособие для руководителей образовательных учреждений и органов управления образованиемю – 4-изд., испр. И доп. – М.: АРКТИ, 2004.- 128с.: ил. 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Лазарев В.С., Поташник М.М. Как разработать программу развития школы: Методическое пособие для руководителей образовательных</w:t>
            </w:r>
            <w:r w:rsidR="00BD61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 М., Новая школа,200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Лазарев В.С. Системное развитие школы. М.,2002г.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развитием школы: Пособие для руководителей образовательных учреждений / Под редакцией М.М. Поташника и В.С. Лазарева. М.: Новая школа, </w:t>
            </w:r>
            <w:r w:rsidR="00BD61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Хриндина Н.Н. Понятийно-терминологический словарь: Управление образованием как социальной системой.- Екатеринбург: Уральское изд-во, 2003. – 384с.</w:t>
            </w:r>
          </w:p>
          <w:p w:rsidR="006B7706" w:rsidRPr="004E54CF" w:rsidRDefault="006B7706" w:rsidP="006B7706">
            <w:pPr>
              <w:pStyle w:val="a3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  Интернет-источники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Куприянов Б.В. И.Б. Татаринова. Программирование развития 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учреждения дополнительного образования детей.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ucheba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23. Фомина А.Б. Программно-целевое управление деятельностью 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социальных институтов сферы свободного времени. </w:t>
            </w:r>
            <w:hyperlink r:id="rId13" w:history="1"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ucheba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E54CF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Методических рекомендаций по разработке  программ развития </w:t>
            </w:r>
          </w:p>
          <w:p w:rsidR="00E25481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образовательных учреждений Республики Карелия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4" w:history="1"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ipk</w:t>
              </w:r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karelia</w:t>
              </w:r>
              <w:r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 xml:space="preserve">Основина В.А., </w:t>
            </w: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Программы  развития УДОД в условиях </w:t>
            </w:r>
          </w:p>
          <w:p w:rsidR="006B7706" w:rsidRPr="004E54CF" w:rsidRDefault="006B7706" w:rsidP="006B770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формирования современной модели образования в сфере культуры и </w:t>
            </w:r>
          </w:p>
          <w:p w:rsidR="006B7706" w:rsidRPr="004E54CF" w:rsidRDefault="006B7706" w:rsidP="00E2548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искусства.  </w:t>
            </w:r>
            <w:hyperlink r:id="rId15" w:history="1">
              <w:r w:rsidR="00E25481" w:rsidRPr="004E54CF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http://uipk.narod.ru</w:t>
              </w:r>
            </w:hyperlink>
            <w:r w:rsidR="00E25481" w:rsidRPr="004E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7706" w:rsidRPr="004E54CF" w:rsidRDefault="006B7706" w:rsidP="006B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706" w:rsidRPr="004E54CF" w:rsidRDefault="006B7706" w:rsidP="006B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7706" w:rsidRPr="004E54CF" w:rsidTr="006B7706">
        <w:trPr>
          <w:trHeight w:val="67"/>
        </w:trPr>
        <w:tc>
          <w:tcPr>
            <w:tcW w:w="9557" w:type="dxa"/>
            <w:gridSpan w:val="2"/>
          </w:tcPr>
          <w:p w:rsidR="006B7706" w:rsidRPr="004E54CF" w:rsidRDefault="006B7706" w:rsidP="006B77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706" w:rsidRPr="004E54CF" w:rsidRDefault="006B7706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6B7706">
      <w:pPr>
        <w:rPr>
          <w:rFonts w:ascii="Times New Roman" w:hAnsi="Times New Roman" w:cs="Times New Roman"/>
        </w:rPr>
      </w:pPr>
    </w:p>
    <w:p w:rsidR="00E25481" w:rsidRPr="004E54CF" w:rsidRDefault="00E25481" w:rsidP="00E25481">
      <w:pPr>
        <w:spacing w:before="100" w:beforeAutospacing="1" w:after="100" w:afterAutospacing="1" w:line="360" w:lineRule="auto"/>
        <w:ind w:left="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4C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9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Программы развития __________________________________________________________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(</w:t>
      </w:r>
      <w:r w:rsidRPr="0062349B">
        <w:rPr>
          <w:rFonts w:ascii="Times New Roman" w:hAnsi="Times New Roman" w:cs="Times New Roman"/>
          <w:i/>
          <w:iCs/>
          <w:sz w:val="28"/>
          <w:szCs w:val="28"/>
        </w:rPr>
        <w:t>наименование образовательного учреждения по Уставу</w:t>
      </w:r>
      <w:r w:rsidRPr="006234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на   _____/_____ годы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(</w:t>
      </w:r>
      <w:r w:rsidRPr="0062349B">
        <w:rPr>
          <w:rFonts w:ascii="Times New Roman" w:hAnsi="Times New Roman" w:cs="Times New Roman"/>
          <w:i/>
          <w:sz w:val="28"/>
          <w:szCs w:val="28"/>
        </w:rPr>
        <w:t>заполняется в виде таблицы</w:t>
      </w:r>
      <w:r w:rsidRPr="0062349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470"/>
        <w:gridCol w:w="5570"/>
      </w:tblGrid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«____________________________________»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Default="00E25481" w:rsidP="00AE1749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образовании» и закон Республики Карелия «Об образовании»;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государства, округа, муниципалитета.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государственно-общественного управления ОУ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Администрация ОУ;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самоуправления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Методические структуры ОУ;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Привлеченные научные работники, специалисты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Реализация приоритетных направлений развития образования в ОУ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совершенствование  содержания  и структуры  образования, форм обучения, технологий и методов обучения;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совершенствования педагогов;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использование имеющихся и </w:t>
            </w:r>
            <w:r w:rsidRPr="0062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привлекаемых ресурсов;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349B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примерные)</w:t>
            </w: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трех лет)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 (подпрограмм и основных мероприятий)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Субъекты образовательного процесса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Бюджетные и привлеченные средства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Обновленное содержание образования </w:t>
            </w:r>
            <w:r w:rsidRPr="0062349B">
              <w:rPr>
                <w:rFonts w:ascii="Times New Roman" w:hAnsi="Times New Roman" w:cs="Times New Roman"/>
                <w:i/>
                <w:sz w:val="28"/>
                <w:szCs w:val="28"/>
              </w:rPr>
              <w:t>(по образовательным программам);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авторских разработок (программ, учебных пособий, методических рекомендаций) и деятельность по их распространению;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Вариативность направлений дополнительного образования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 образовательных программ, учитывающих особые познавательные способности и потребности обучающихся;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 образовательных программ с дополнительной (углубленной) подготовкой;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Высокое качество образования;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349B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</w:t>
            </w: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5481" w:rsidRPr="0062349B" w:rsidTr="00AE17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реализации </w:t>
            </w:r>
            <w:r w:rsidRPr="0062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периодичность отчета исполнителей, срок предоставления отчетных материалов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реализации программы развития; 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представляемой исполнителями отчетности (</w:t>
            </w:r>
            <w:r w:rsidRPr="0062349B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утверждается Заказчиком</w:t>
            </w: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подпрограмм; 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>периодичность (ежегодная, квартальная с нарастающим итогом);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B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представления отчетов Заказчику </w:t>
            </w:r>
          </w:p>
          <w:p w:rsidR="00E25481" w:rsidRPr="0062349B" w:rsidRDefault="00E25481" w:rsidP="00AE1749">
            <w:pPr>
              <w:spacing w:before="100" w:beforeAutospacing="1" w:after="100" w:afterAutospacing="1" w:line="36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5481" w:rsidRDefault="00E25481" w:rsidP="00E25481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62032"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</w:t>
      </w:r>
    </w:p>
    <w:p w:rsidR="00E25481" w:rsidRPr="00362032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62032">
        <w:rPr>
          <w:rFonts w:ascii="Times New Roman" w:hAnsi="Times New Roman" w:cs="Times New Roman"/>
          <w:sz w:val="28"/>
          <w:szCs w:val="28"/>
        </w:rPr>
        <w:t>1.1. (</w:t>
      </w:r>
      <w:r w:rsidRPr="00362032">
        <w:rPr>
          <w:rFonts w:ascii="Times New Roman" w:hAnsi="Times New Roman" w:cs="Times New Roman"/>
          <w:i/>
          <w:sz w:val="28"/>
          <w:szCs w:val="28"/>
        </w:rPr>
        <w:t>Ссылка на документы, на основании которых разработана Программа: законы, постановления Правительства Российской Федерации и округа, распоряжения Учредителя</w:t>
      </w:r>
      <w:r w:rsidRPr="00362032">
        <w:rPr>
          <w:rFonts w:ascii="Times New Roman" w:hAnsi="Times New Roman" w:cs="Times New Roman"/>
          <w:sz w:val="28"/>
          <w:szCs w:val="28"/>
        </w:rPr>
        <w:t>)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362032">
        <w:rPr>
          <w:rFonts w:ascii="Times New Roman" w:hAnsi="Times New Roman" w:cs="Times New Roman"/>
          <w:sz w:val="28"/>
          <w:szCs w:val="28"/>
        </w:rPr>
        <w:t>1.2. Аналитическое обоснование программы (</w:t>
      </w:r>
      <w:r w:rsidRPr="00362032">
        <w:rPr>
          <w:rFonts w:ascii="Times New Roman" w:hAnsi="Times New Roman" w:cs="Times New Roman"/>
          <w:i/>
          <w:sz w:val="28"/>
          <w:szCs w:val="28"/>
        </w:rPr>
        <w:t>аналитическая часть программы соответствует информации, приведенной в аттестационном паспорте ОУ,  и включает в себя объективную информацию</w:t>
      </w:r>
      <w:r w:rsidRPr="003620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1.2.1. Сведения об ОУ;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1.2.2.Сведения об обучающихся;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1.2.3. Организационно-педагогические условия ОУ;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1.2.4. Характеристика окружающего социума;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1.2.5. Сведения о педагогах, работающих в ОУ;</w:t>
      </w:r>
    </w:p>
    <w:p w:rsidR="00E25481" w:rsidRPr="0062349B" w:rsidRDefault="00E25481" w:rsidP="00E25481">
      <w:pPr>
        <w:pStyle w:val="a3"/>
        <w:spacing w:before="100" w:beforeAutospacing="1" w:after="100" w:afterAutospacing="1" w:line="36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1.2.6. Характеристика достижений ОУ (</w:t>
      </w:r>
      <w:r w:rsidRPr="0062349B">
        <w:rPr>
          <w:rFonts w:ascii="Times New Roman" w:hAnsi="Times New Roman" w:cs="Times New Roman"/>
          <w:i/>
          <w:sz w:val="28"/>
          <w:szCs w:val="28"/>
        </w:rPr>
        <w:t>достижения в освоении обучающимися государственных образовательных стандартов, качество знаний, достижения в педагогической деятельности, развитие материально-технической базы</w:t>
      </w:r>
      <w:r w:rsidRPr="0062349B">
        <w:rPr>
          <w:rFonts w:ascii="Times New Roman" w:hAnsi="Times New Roman" w:cs="Times New Roman"/>
          <w:sz w:val="28"/>
          <w:szCs w:val="28"/>
        </w:rPr>
        <w:t>);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 xml:space="preserve">1.2.7. </w:t>
      </w:r>
      <w:r w:rsidRPr="0062349B">
        <w:rPr>
          <w:rFonts w:ascii="Times New Roman" w:hAnsi="Times New Roman" w:cs="Times New Roman"/>
          <w:b/>
          <w:sz w:val="28"/>
          <w:szCs w:val="28"/>
        </w:rPr>
        <w:t>Выявленные проблемы, требующие изменений</w:t>
      </w:r>
      <w:r w:rsidRPr="0062349B">
        <w:rPr>
          <w:rFonts w:ascii="Times New Roman" w:hAnsi="Times New Roman" w:cs="Times New Roman"/>
          <w:sz w:val="28"/>
          <w:szCs w:val="28"/>
        </w:rPr>
        <w:t xml:space="preserve"> (в содержании образования, в организации образовательного процесса и технологиях обучения, в организации управления ОУ и повышении квалификации педагогических работников, другое).</w:t>
      </w:r>
    </w:p>
    <w:p w:rsidR="00E25481" w:rsidRPr="0062349B" w:rsidRDefault="00E25481" w:rsidP="00E25481">
      <w:pPr>
        <w:spacing w:before="100" w:beforeAutospacing="1" w:after="100" w:afterAutospacing="1" w:line="36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 Цели и задачи Программы</w:t>
      </w:r>
      <w:r w:rsidRPr="0062349B">
        <w:rPr>
          <w:rFonts w:ascii="Times New Roman" w:hAnsi="Times New Roman" w:cs="Times New Roman"/>
          <w:sz w:val="28"/>
          <w:szCs w:val="28"/>
        </w:rPr>
        <w:t xml:space="preserve"> (</w:t>
      </w:r>
      <w:r w:rsidRPr="0062349B">
        <w:rPr>
          <w:rFonts w:ascii="Times New Roman" w:hAnsi="Times New Roman" w:cs="Times New Roman"/>
          <w:i/>
          <w:sz w:val="28"/>
          <w:szCs w:val="28"/>
        </w:rPr>
        <w:t>образ будущего состояния</w:t>
      </w:r>
      <w:r w:rsidRPr="0062349B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9B">
        <w:rPr>
          <w:rFonts w:ascii="Times New Roman" w:hAnsi="Times New Roman" w:cs="Times New Roman"/>
          <w:sz w:val="28"/>
          <w:szCs w:val="28"/>
        </w:rPr>
        <w:t>нацеленность на высокое качество результатов обучения и воспитания;</w:t>
      </w:r>
    </w:p>
    <w:p w:rsidR="00E25481" w:rsidRPr="0062349B" w:rsidRDefault="00E25481" w:rsidP="00E25481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эффективное использование современных форм обучения и воспитания, образовательных технологий, в том числе информационно-коммуникационных;</w:t>
      </w:r>
    </w:p>
    <w:p w:rsidR="00E25481" w:rsidRPr="0062349B" w:rsidRDefault="00E25481" w:rsidP="00E25481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(сохранность контингента, предоставление возможности получения образования в различных формах, реализация профильного обучения и другое);</w:t>
      </w:r>
    </w:p>
    <w:p w:rsidR="00E25481" w:rsidRPr="0062349B" w:rsidRDefault="00E25481" w:rsidP="00E25481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сохранение, положительная динамика здоровья обучающихся;</w:t>
      </w:r>
    </w:p>
    <w:p w:rsidR="00E25481" w:rsidRPr="00E71602" w:rsidRDefault="00E25481" w:rsidP="00E25481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02">
        <w:rPr>
          <w:rFonts w:ascii="Times New Roman" w:hAnsi="Times New Roman" w:cs="Times New Roman"/>
          <w:sz w:val="28"/>
          <w:szCs w:val="28"/>
        </w:rPr>
        <w:t>обеспечение условий безопасности.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71602">
        <w:rPr>
          <w:rFonts w:ascii="Times New Roman" w:hAnsi="Times New Roman" w:cs="Times New Roman"/>
          <w:i/>
          <w:sz w:val="28"/>
          <w:szCs w:val="28"/>
        </w:rPr>
        <w:t>(Отразить взаимосвязь с приоритетными направлениями развития образования  в Российской Федерации, Республики Карелия, муниципальном образовании</w:t>
      </w:r>
      <w:r w:rsidRPr="00E71602">
        <w:rPr>
          <w:rFonts w:ascii="Times New Roman" w:hAnsi="Times New Roman" w:cs="Times New Roman"/>
          <w:sz w:val="28"/>
          <w:szCs w:val="28"/>
        </w:rPr>
        <w:t>).</w:t>
      </w:r>
    </w:p>
    <w:p w:rsidR="00E25481" w:rsidRPr="008365F1" w:rsidRDefault="00E25481" w:rsidP="00E25481">
      <w:pPr>
        <w:pStyle w:val="a3"/>
        <w:spacing w:before="100" w:beforeAutospacing="1" w:after="100" w:afterAutospacing="1" w:line="36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365F1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65F1">
        <w:rPr>
          <w:rFonts w:ascii="Times New Roman" w:hAnsi="Times New Roman" w:cs="Times New Roman"/>
          <w:i/>
          <w:sz w:val="28"/>
          <w:szCs w:val="28"/>
        </w:rPr>
        <w:t>( прописываются все планируемые мероприятия по выбранным напра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365F1">
        <w:rPr>
          <w:rFonts w:ascii="Times New Roman" w:hAnsi="Times New Roman" w:cs="Times New Roman"/>
          <w:i/>
          <w:sz w:val="28"/>
          <w:szCs w:val="28"/>
        </w:rPr>
        <w:t>лениям развития).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7160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4"/>
        <w:jc w:val="both"/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</w:pPr>
      <w:r w:rsidRPr="006234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Характеристика финансово-экономических,  кадровых, информационных, научно-методических ресурсов, предполагаемых для обеспечения Программы.</w:t>
      </w:r>
    </w:p>
    <w:p w:rsidR="00E25481" w:rsidRDefault="00E25481" w:rsidP="00E2548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0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 xml:space="preserve"> (</w:t>
      </w:r>
      <w:r w:rsidRPr="0062349B">
        <w:rPr>
          <w:rFonts w:ascii="Times New Roman" w:hAnsi="Times New Roman" w:cs="Times New Roman"/>
          <w:i/>
          <w:sz w:val="28"/>
          <w:szCs w:val="28"/>
        </w:rPr>
        <w:t>руководство реализацией программы развития предполагает сочетание принципов единоначалия с демократичностью школьного уклада</w:t>
      </w:r>
      <w:r w:rsidRPr="0062349B">
        <w:rPr>
          <w:rFonts w:ascii="Times New Roman" w:hAnsi="Times New Roman" w:cs="Times New Roman"/>
          <w:sz w:val="28"/>
          <w:szCs w:val="28"/>
        </w:rPr>
        <w:t>)</w:t>
      </w:r>
    </w:p>
    <w:p w:rsidR="00E25481" w:rsidRDefault="00E25481" w:rsidP="00E25481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 xml:space="preserve">разработка и принятие необходимых нормативных правовых и распорядительных актов и иной организационно-педагогической документации; </w:t>
      </w:r>
    </w:p>
    <w:p w:rsidR="00E25481" w:rsidRDefault="00E25481" w:rsidP="00E25481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обновление структуры управления (образовательным учреждением, образовательными процессами);</w:t>
      </w:r>
    </w:p>
    <w:p w:rsidR="00E25481" w:rsidRDefault="00E25481" w:rsidP="00E25481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обновление содержания образования;</w:t>
      </w:r>
    </w:p>
    <w:p w:rsidR="00E25481" w:rsidRPr="00E71602" w:rsidRDefault="00E25481" w:rsidP="00E25481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602">
        <w:rPr>
          <w:rFonts w:ascii="Times New Roman" w:hAnsi="Times New Roman" w:cs="Times New Roman"/>
          <w:sz w:val="28"/>
          <w:szCs w:val="28"/>
        </w:rPr>
        <w:t>информационное сопровождение.</w:t>
      </w:r>
    </w:p>
    <w:p w:rsidR="00E25481" w:rsidRDefault="00E25481" w:rsidP="00E2548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4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Ожидаемые конечные результаты </w:t>
      </w:r>
      <w:r w:rsidRPr="0062349B">
        <w:rPr>
          <w:rFonts w:ascii="Times New Roman" w:hAnsi="Times New Roman" w:cs="Times New Roman"/>
          <w:b/>
          <w:sz w:val="28"/>
          <w:szCs w:val="28"/>
        </w:rPr>
        <w:t xml:space="preserve">выполнения Программы </w:t>
      </w:r>
    </w:p>
    <w:p w:rsidR="00E25481" w:rsidRDefault="00E25481" w:rsidP="00E25481">
      <w:pPr>
        <w:pStyle w:val="a3"/>
        <w:spacing w:before="100" w:beforeAutospacing="1" w:after="100" w:afterAutospacing="1" w:line="360" w:lineRule="auto"/>
        <w:ind w:left="3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6234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Реализация Программы должна дать следующие результаты: 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характеристика высокого качества образования в ОУ и повышение его доступности;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 xml:space="preserve">обновленное содержание образования </w:t>
      </w:r>
      <w:r w:rsidRPr="0062349B">
        <w:rPr>
          <w:rFonts w:ascii="Times New Roman" w:hAnsi="Times New Roman" w:cs="Times New Roman"/>
          <w:i/>
          <w:sz w:val="28"/>
          <w:szCs w:val="28"/>
        </w:rPr>
        <w:t>(по образовательным программам);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эффективная реализация образовательных программ, учитывающих особые познавательные способности и потребности обучающихся;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эффективная реализация образовательных программ с дополнительной углубленной подготовкой;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вариативность направлений дополнительного образования;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повышение эффективности воспитательной работы;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повышение эффективности экспериментальной работы;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рост уровня квалификации педагогических работников;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наличие эффективных авторских разработок (программ, учебных пособий, методических рекомендаций) и деятельность по их распространению;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положительная оценка деятельности ОУ родителями, обучающимися, местным сообществом;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привлечение ресурсов;</w:t>
      </w:r>
    </w:p>
    <w:p w:rsidR="00E25481" w:rsidRDefault="00E25481" w:rsidP="00E25481">
      <w:pPr>
        <w:pStyle w:val="a3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481" w:rsidRPr="0062349B" w:rsidRDefault="00E25481" w:rsidP="00E25481">
      <w:pPr>
        <w:pStyle w:val="a3"/>
        <w:spacing w:before="100" w:beforeAutospacing="1" w:after="100" w:afterAutospacing="1" w:line="360" w:lineRule="auto"/>
        <w:ind w:left="3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62349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</w:t>
      </w:r>
      <w:r w:rsidRPr="0062349B">
        <w:rPr>
          <w:rFonts w:ascii="Times New Roman" w:hAnsi="Times New Roman" w:cs="Times New Roman"/>
          <w:bCs/>
          <w:i/>
          <w:color w:val="000000"/>
          <w:spacing w:val="-3"/>
          <w:sz w:val="28"/>
          <w:szCs w:val="28"/>
        </w:rPr>
        <w:t>примерные</w:t>
      </w:r>
      <w:r w:rsidRPr="0062349B">
        <w:rPr>
          <w:rFonts w:ascii="Times New Roman" w:hAnsi="Times New Roman" w:cs="Times New Roman"/>
          <w:i/>
          <w:sz w:val="28"/>
          <w:szCs w:val="28"/>
        </w:rPr>
        <w:t>)</w:t>
      </w:r>
    </w:p>
    <w:p w:rsidR="00E25481" w:rsidRPr="009062F7" w:rsidRDefault="00E25481" w:rsidP="00E254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F7">
        <w:rPr>
          <w:rFonts w:ascii="Times New Roman" w:hAnsi="Times New Roman" w:cs="Times New Roman"/>
          <w:b/>
          <w:sz w:val="28"/>
          <w:szCs w:val="28"/>
        </w:rPr>
        <w:t xml:space="preserve"> Контроль выполнения Программы</w:t>
      </w:r>
    </w:p>
    <w:p w:rsidR="00E25481" w:rsidRPr="00FA653F" w:rsidRDefault="00E25481" w:rsidP="003A4C68">
      <w:pPr>
        <w:spacing w:line="360" w:lineRule="auto"/>
        <w:ind w:left="34"/>
        <w:contextualSpacing/>
        <w:jc w:val="both"/>
      </w:pPr>
      <w:r w:rsidRPr="0062349B">
        <w:rPr>
          <w:rFonts w:ascii="Times New Roman" w:hAnsi="Times New Roman" w:cs="Times New Roman"/>
          <w:sz w:val="28"/>
          <w:szCs w:val="28"/>
        </w:rPr>
        <w:t>Контроль выполнения программы осуществляется исполнителями, информация о ходе реализации программы  предоставляется (</w:t>
      </w:r>
      <w:r w:rsidRPr="0062349B">
        <w:rPr>
          <w:rFonts w:ascii="Times New Roman" w:hAnsi="Times New Roman" w:cs="Times New Roman"/>
          <w:i/>
          <w:sz w:val="28"/>
          <w:szCs w:val="28"/>
        </w:rPr>
        <w:t>указать сроки</w:t>
      </w:r>
      <w:r w:rsidRPr="0062349B">
        <w:rPr>
          <w:rFonts w:ascii="Times New Roman" w:hAnsi="Times New Roman" w:cs="Times New Roman"/>
          <w:sz w:val="28"/>
          <w:szCs w:val="28"/>
        </w:rPr>
        <w:t xml:space="preserve"> </w:t>
      </w:r>
      <w:r w:rsidRPr="0062349B">
        <w:rPr>
          <w:rFonts w:ascii="Times New Roman" w:hAnsi="Times New Roman" w:cs="Times New Roman"/>
          <w:i/>
          <w:sz w:val="28"/>
          <w:szCs w:val="28"/>
        </w:rPr>
        <w:t>и формат предоставления информации, отразить возможность оценить продуктивность реализации программы развития в соответствии с установленными в ней показателями результативности через систему мониторинга</w:t>
      </w:r>
      <w:r w:rsidRPr="0062349B">
        <w:rPr>
          <w:rFonts w:ascii="Times New Roman" w:hAnsi="Times New Roman" w:cs="Times New Roman"/>
          <w:sz w:val="28"/>
          <w:szCs w:val="28"/>
        </w:rPr>
        <w:t>).</w:t>
      </w:r>
    </w:p>
    <w:p w:rsidR="00C861B4" w:rsidRDefault="00C8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481" w:rsidRDefault="00E25481" w:rsidP="00E25481">
      <w:pPr>
        <w:spacing w:before="100" w:beforeAutospacing="1" w:after="100" w:afterAutospacing="1" w:line="360" w:lineRule="auto"/>
        <w:ind w:left="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5481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ГОРОД ЛАНГЕПАС</w:t>
      </w: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25481" w:rsidRPr="00C16C2B" w:rsidRDefault="00E25481" w:rsidP="00E2548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 </w:t>
      </w:r>
    </w:p>
    <w:p w:rsidR="00E25481" w:rsidRPr="00C16C2B" w:rsidRDefault="00E25481" w:rsidP="00E25481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>ДОПОЛНИТЕЛЬНОГО  ОБРАЗОВАНИЯ  ДЕТЕЙ</w:t>
      </w: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ДЛЯ ДЕТЕЙ «РАДУГА»</w:t>
      </w: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от «     »         2010г №_____</w:t>
      </w: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>Об создании творческой группы</w:t>
      </w: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ab/>
        <w:t xml:space="preserve"> В связи с окончанием реализации программы развития «Ступени к успеху» МОУ ДОД «Центр дополнительного образования для детей «Радуга» в декабре 2010 года , на основании решения Методического Совета, протокол №2 от 18 ноября 2010 года приказываю:</w:t>
      </w: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81" w:rsidRPr="00C16C2B" w:rsidRDefault="00E25481" w:rsidP="00D63BD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Начать подготовку к разработке новой программы развития учреждения на период 2011-2015 годы.</w:t>
      </w:r>
    </w:p>
    <w:p w:rsidR="00E25481" w:rsidRPr="00C16C2B" w:rsidRDefault="00E25481" w:rsidP="00D63BD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Утвердить состав творческой группы по разработке проекта программы развития МОУ ДОД «Центр дополнительного образования для детей «Радуга» на период 2011-2015 годы. Приложение 1.</w:t>
      </w:r>
    </w:p>
    <w:p w:rsidR="00E25481" w:rsidRPr="00C16C2B" w:rsidRDefault="00E25481" w:rsidP="00D63BD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Утвердить план работы творческой группы по разработке проекта программы развития МОУ ДОД «Центр дополнительного образования для детей «Радуга» на период 2011-2015 годы. Приложени2.</w:t>
      </w:r>
    </w:p>
    <w:p w:rsidR="00E25481" w:rsidRPr="00C16C2B" w:rsidRDefault="00E25481" w:rsidP="00D63BD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Представить проект Программы Развития по разработке проекта программы развития МОУ ДОД «Центр дополнительного образования для детей «Радуга» на период 2011-2015 годы в срок до 10 февраля 2011 года.</w:t>
      </w:r>
    </w:p>
    <w:p w:rsidR="00E25481" w:rsidRPr="00C16C2B" w:rsidRDefault="00E25481" w:rsidP="00D63BD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2B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25481" w:rsidRPr="00C16C2B" w:rsidRDefault="00E25481" w:rsidP="00E25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81" w:rsidRPr="00C16C2B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 xml:space="preserve">          Директор МОУ ДОД  </w:t>
      </w:r>
    </w:p>
    <w:p w:rsidR="005E621D" w:rsidRDefault="00E25481" w:rsidP="00C86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2B">
        <w:rPr>
          <w:rFonts w:ascii="Times New Roman" w:hAnsi="Times New Roman" w:cs="Times New Roman"/>
          <w:b/>
          <w:sz w:val="28"/>
          <w:szCs w:val="28"/>
        </w:rPr>
        <w:t xml:space="preserve">          «ЦДО для детей «Радуга»                                                 О.А.Чиркова</w:t>
      </w:r>
    </w:p>
    <w:p w:rsidR="00C861B4" w:rsidRDefault="00C861B4" w:rsidP="00C86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B4" w:rsidRDefault="00C861B4" w:rsidP="00C861B4">
      <w:pPr>
        <w:spacing w:after="0" w:line="240" w:lineRule="auto"/>
        <w:jc w:val="both"/>
      </w:pPr>
    </w:p>
    <w:p w:rsidR="005E621D" w:rsidRDefault="005E621D" w:rsidP="00E25481"/>
    <w:p w:rsidR="00E25481" w:rsidRPr="005E621D" w:rsidRDefault="00E25481" w:rsidP="00E254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2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5E621D">
        <w:rPr>
          <w:rFonts w:ascii="Times New Roman" w:hAnsi="Times New Roman" w:cs="Times New Roman"/>
          <w:i/>
          <w:sz w:val="28"/>
          <w:szCs w:val="28"/>
        </w:rPr>
        <w:t>2</w:t>
      </w:r>
    </w:p>
    <w:p w:rsidR="00E25481" w:rsidRPr="005E621D" w:rsidRDefault="00E25481" w:rsidP="00E254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21D">
        <w:rPr>
          <w:rFonts w:ascii="Times New Roman" w:hAnsi="Times New Roman" w:cs="Times New Roman"/>
          <w:i/>
          <w:sz w:val="28"/>
          <w:szCs w:val="28"/>
        </w:rPr>
        <w:t>К приказу №_______ от _______2010 года</w:t>
      </w:r>
    </w:p>
    <w:p w:rsidR="00E25481" w:rsidRPr="005E621D" w:rsidRDefault="00E25481" w:rsidP="00E254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5481" w:rsidRPr="005E621D" w:rsidRDefault="00E25481" w:rsidP="00E254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D">
        <w:rPr>
          <w:rFonts w:ascii="Times New Roman" w:hAnsi="Times New Roman" w:cs="Times New Roman"/>
          <w:b/>
          <w:sz w:val="28"/>
          <w:szCs w:val="28"/>
        </w:rPr>
        <w:t>Состав творческой группы</w:t>
      </w:r>
    </w:p>
    <w:p w:rsidR="00E25481" w:rsidRPr="005E621D" w:rsidRDefault="00E25481" w:rsidP="00E254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D">
        <w:rPr>
          <w:rFonts w:ascii="Times New Roman" w:hAnsi="Times New Roman" w:cs="Times New Roman"/>
          <w:b/>
          <w:sz w:val="28"/>
          <w:szCs w:val="28"/>
        </w:rPr>
        <w:t>по разработке проекта программы развития МОУ ДОД «Центр дополнительного образования для детей «Радуга» на период 2011-2015 годы.</w:t>
      </w:r>
    </w:p>
    <w:tbl>
      <w:tblPr>
        <w:tblStyle w:val="a5"/>
        <w:tblW w:w="9854" w:type="dxa"/>
        <w:tblInd w:w="-248" w:type="dxa"/>
        <w:tblLook w:val="04A0"/>
      </w:tblPr>
      <w:tblGrid>
        <w:gridCol w:w="522"/>
        <w:gridCol w:w="3119"/>
        <w:gridCol w:w="2996"/>
        <w:gridCol w:w="3217"/>
      </w:tblGrid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Фамилия , Имя,  Отчество</w:t>
            </w:r>
          </w:p>
        </w:tc>
        <w:tc>
          <w:tcPr>
            <w:tcW w:w="2996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17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Направление работы.</w:t>
            </w:r>
          </w:p>
        </w:tc>
      </w:tr>
      <w:tr w:rsidR="00E81FB0" w:rsidRPr="005E621D" w:rsidTr="00AE1749">
        <w:tc>
          <w:tcPr>
            <w:tcW w:w="9854" w:type="dxa"/>
            <w:gridSpan w:val="4"/>
          </w:tcPr>
          <w:p w:rsidR="00E81FB0" w:rsidRPr="005E621D" w:rsidRDefault="00E81FB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</w:tr>
      <w:tr w:rsidR="00E25481" w:rsidRPr="005E621D" w:rsidTr="00296484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Чиркова Ольга Александровна</w:t>
            </w:r>
          </w:p>
        </w:tc>
        <w:tc>
          <w:tcPr>
            <w:tcW w:w="2996" w:type="dxa"/>
          </w:tcPr>
          <w:p w:rsidR="00E25481" w:rsidRPr="00296484" w:rsidRDefault="00296484" w:rsidP="002964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25481" w:rsidRPr="005E621D" w:rsidRDefault="00E25481" w:rsidP="002964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E25481" w:rsidRPr="005E621D" w:rsidRDefault="00E81FB0" w:rsidP="00E81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руководство разработкой программы , анализ состояния и прогноз изменений вешней среды, социального заказа, концепция развития учреждения</w:t>
            </w:r>
          </w:p>
        </w:tc>
      </w:tr>
      <w:tr w:rsidR="00E81FB0" w:rsidRPr="005E621D" w:rsidTr="00AE1749">
        <w:tc>
          <w:tcPr>
            <w:tcW w:w="9854" w:type="dxa"/>
            <w:gridSpan w:val="4"/>
          </w:tcPr>
          <w:p w:rsidR="00E81FB0" w:rsidRPr="005E621D" w:rsidRDefault="00E81FB0" w:rsidP="00893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Члены группы: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Михеенко И.В.,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  <w:tc>
          <w:tcPr>
            <w:tcW w:w="3217" w:type="dxa"/>
          </w:tcPr>
          <w:p w:rsidR="00E25481" w:rsidRPr="005E621D" w:rsidRDefault="00E81FB0" w:rsidP="00E81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верстка программы развития,  анализ и оценка достижений, определение проблем, для решения при реализации программы развития,  концепция развития учреждения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Зайнуллина А.Б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работе;</w:t>
            </w:r>
          </w:p>
        </w:tc>
        <w:tc>
          <w:tcPr>
            <w:tcW w:w="3217" w:type="dxa"/>
          </w:tcPr>
          <w:p w:rsidR="00E25481" w:rsidRPr="005E621D" w:rsidRDefault="00E81FB0" w:rsidP="00E81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образовательной деятельности, прогноз изменений ресурсного потенциала, анализ контингента обучающихся и запросов родителей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Желнина С.Г.,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E25481" w:rsidRPr="005E621D" w:rsidRDefault="005E584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прогноз изменений ресурсного потенциала, инновационной среды и потенциала учреждения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Соболева Ф.Р.,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5E5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социально-педагогической </w:t>
            </w:r>
            <w:r w:rsidRPr="005E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направленности;</w:t>
            </w:r>
          </w:p>
        </w:tc>
        <w:tc>
          <w:tcPr>
            <w:tcW w:w="3217" w:type="dxa"/>
          </w:tcPr>
          <w:p w:rsidR="00E25481" w:rsidRPr="005E621D" w:rsidRDefault="005E584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разработке подпрограмм</w:t>
            </w:r>
          </w:p>
        </w:tc>
      </w:tr>
      <w:tr w:rsidR="005E5840" w:rsidRPr="005E621D" w:rsidTr="00E25481">
        <w:tc>
          <w:tcPr>
            <w:tcW w:w="522" w:type="dxa"/>
          </w:tcPr>
          <w:p w:rsidR="005E5840" w:rsidRPr="005E621D" w:rsidRDefault="005E584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5840" w:rsidRPr="005E621D" w:rsidRDefault="005E5840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Агалакова О.В.</w:t>
            </w:r>
          </w:p>
        </w:tc>
        <w:tc>
          <w:tcPr>
            <w:tcW w:w="2996" w:type="dxa"/>
            <w:vAlign w:val="center"/>
          </w:tcPr>
          <w:p w:rsidR="005E5840" w:rsidRPr="005E621D" w:rsidRDefault="005E5840" w:rsidP="00E25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217" w:type="dxa"/>
          </w:tcPr>
          <w:p w:rsidR="005E5840" w:rsidRPr="005E621D" w:rsidRDefault="005E5840" w:rsidP="005E5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</w:tr>
      <w:tr w:rsidR="005E5840" w:rsidRPr="005E621D" w:rsidTr="00E25481">
        <w:tc>
          <w:tcPr>
            <w:tcW w:w="522" w:type="dxa"/>
          </w:tcPr>
          <w:p w:rsidR="005E5840" w:rsidRPr="005E621D" w:rsidRDefault="005E584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5840" w:rsidRPr="005E621D" w:rsidRDefault="005E5840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Алексеева Н.И.</w:t>
            </w:r>
          </w:p>
        </w:tc>
        <w:tc>
          <w:tcPr>
            <w:tcW w:w="2996" w:type="dxa"/>
            <w:vAlign w:val="center"/>
          </w:tcPr>
          <w:p w:rsidR="005E5840" w:rsidRPr="005E621D" w:rsidRDefault="005E5840" w:rsidP="00E25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217" w:type="dxa"/>
          </w:tcPr>
          <w:p w:rsidR="005E5840" w:rsidRPr="005E621D" w:rsidRDefault="005E5840" w:rsidP="005E5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программы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Абрамчук С.Г.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17" w:type="dxa"/>
          </w:tcPr>
          <w:p w:rsidR="00E25481" w:rsidRPr="005E621D" w:rsidRDefault="00E81FB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подпрограмм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Лысенко Л.В.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17" w:type="dxa"/>
          </w:tcPr>
          <w:p w:rsidR="00E25481" w:rsidRPr="005E621D" w:rsidRDefault="00E81FB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подпрограмм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81FB0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Тух</w:t>
            </w:r>
            <w:r w:rsidR="00E25481" w:rsidRPr="005E621D">
              <w:rPr>
                <w:rFonts w:ascii="Times New Roman" w:hAnsi="Times New Roman" w:cs="Times New Roman"/>
                <w:sz w:val="28"/>
                <w:szCs w:val="28"/>
              </w:rPr>
              <w:t>тарова М.Д.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17" w:type="dxa"/>
          </w:tcPr>
          <w:p w:rsidR="00E25481" w:rsidRPr="005E621D" w:rsidRDefault="00E81FB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подпрограмм</w:t>
            </w:r>
          </w:p>
        </w:tc>
      </w:tr>
      <w:tr w:rsidR="00E25481" w:rsidRPr="005E621D" w:rsidTr="00E25481">
        <w:tc>
          <w:tcPr>
            <w:tcW w:w="522" w:type="dxa"/>
          </w:tcPr>
          <w:p w:rsidR="00E25481" w:rsidRPr="005E621D" w:rsidRDefault="00E25481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Змитрович Г.И.</w:t>
            </w:r>
          </w:p>
        </w:tc>
        <w:tc>
          <w:tcPr>
            <w:tcW w:w="2996" w:type="dxa"/>
            <w:vAlign w:val="center"/>
          </w:tcPr>
          <w:p w:rsidR="00E25481" w:rsidRPr="005E621D" w:rsidRDefault="00E25481" w:rsidP="00E25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17" w:type="dxa"/>
          </w:tcPr>
          <w:p w:rsidR="00E25481" w:rsidRPr="005E621D" w:rsidRDefault="00E81FB0" w:rsidP="00E254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1D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подпрограмм</w:t>
            </w:r>
          </w:p>
        </w:tc>
      </w:tr>
    </w:tbl>
    <w:p w:rsidR="00E25481" w:rsidRPr="005E621D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3A9C" w:rsidRDefault="00893A9C" w:rsidP="00893A9C">
      <w:pPr>
        <w:spacing w:before="100" w:beforeAutospacing="1" w:after="100" w:afterAutospacing="1" w:line="360" w:lineRule="auto"/>
        <w:ind w:left="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E621D" w:rsidRDefault="005E621D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5840" w:rsidRPr="005E621D" w:rsidRDefault="005E5840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21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E5840" w:rsidRPr="005E621D" w:rsidRDefault="005E5840" w:rsidP="005E58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621D">
        <w:rPr>
          <w:rFonts w:ascii="Times New Roman" w:hAnsi="Times New Roman" w:cs="Times New Roman"/>
          <w:i/>
          <w:sz w:val="28"/>
          <w:szCs w:val="28"/>
        </w:rPr>
        <w:t>К приказу №_______ от _______2010 года</w:t>
      </w:r>
    </w:p>
    <w:p w:rsidR="00E25481" w:rsidRPr="005E621D" w:rsidRDefault="00E25481" w:rsidP="00E2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40" w:rsidRPr="005E621D" w:rsidRDefault="005E5840" w:rsidP="005E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40" w:rsidRPr="005E621D" w:rsidRDefault="005E5840" w:rsidP="005E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D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</w:p>
    <w:p w:rsidR="004E54CF" w:rsidRDefault="005E5840" w:rsidP="004E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D">
        <w:rPr>
          <w:rFonts w:ascii="Times New Roman" w:hAnsi="Times New Roman" w:cs="Times New Roman"/>
          <w:b/>
          <w:sz w:val="28"/>
          <w:szCs w:val="28"/>
        </w:rPr>
        <w:t xml:space="preserve">по разработке проекта программы развития МОУ ДОД «Центр дополнительного образования для детей «Радуга» </w:t>
      </w:r>
    </w:p>
    <w:p w:rsidR="005E5840" w:rsidRDefault="005E5840" w:rsidP="004E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1D">
        <w:rPr>
          <w:rFonts w:ascii="Times New Roman" w:hAnsi="Times New Roman" w:cs="Times New Roman"/>
          <w:b/>
          <w:sz w:val="28"/>
          <w:szCs w:val="28"/>
        </w:rPr>
        <w:t>на период 2011-2015 годы.</w:t>
      </w:r>
    </w:p>
    <w:p w:rsidR="004E54CF" w:rsidRPr="005E621D" w:rsidRDefault="004E54CF" w:rsidP="004E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398"/>
        <w:gridCol w:w="4239"/>
        <w:gridCol w:w="1897"/>
        <w:gridCol w:w="2355"/>
      </w:tblGrid>
      <w:tr w:rsidR="004E54CF" w:rsidTr="000F301C">
        <w:tc>
          <w:tcPr>
            <w:tcW w:w="1398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4239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897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54CF" w:rsidTr="000F301C">
        <w:tc>
          <w:tcPr>
            <w:tcW w:w="1398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39" w:type="dxa"/>
          </w:tcPr>
          <w:p w:rsidR="004E54CF" w:rsidRDefault="004E54CF" w:rsidP="004E54CF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анализа ситуации.</w:t>
            </w:r>
          </w:p>
          <w:p w:rsidR="004E54CF" w:rsidRPr="004E54CF" w:rsidRDefault="004E54CF" w:rsidP="004E54CF">
            <w:pPr>
              <w:pStyle w:val="a3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анализа.</w:t>
            </w:r>
          </w:p>
        </w:tc>
        <w:tc>
          <w:tcPr>
            <w:tcW w:w="1897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10.12.2010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15.11.2010г.</w:t>
            </w:r>
          </w:p>
        </w:tc>
        <w:tc>
          <w:tcPr>
            <w:tcW w:w="2355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</w:tc>
      </w:tr>
      <w:tr w:rsidR="004E54CF" w:rsidTr="000F301C">
        <w:tc>
          <w:tcPr>
            <w:tcW w:w="1398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39" w:type="dxa"/>
          </w:tcPr>
          <w:p w:rsidR="004E54CF" w:rsidRDefault="004E54CF" w:rsidP="00D63BD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анализа ситуации для написания Программы развития.</w:t>
            </w:r>
          </w:p>
          <w:p w:rsidR="004E54CF" w:rsidRDefault="004E54CF" w:rsidP="00D63BD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проблем.</w:t>
            </w:r>
          </w:p>
          <w:p w:rsidR="004E54CF" w:rsidRPr="004E54CF" w:rsidRDefault="004E54CF" w:rsidP="00D63BD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концепции развития, целей и задач развития.</w:t>
            </w:r>
          </w:p>
        </w:tc>
        <w:tc>
          <w:tcPr>
            <w:tcW w:w="1897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15.12.2010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20.12.2010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20.12.2010</w:t>
            </w:r>
          </w:p>
        </w:tc>
        <w:tc>
          <w:tcPr>
            <w:tcW w:w="2355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Зайнуллина А.Б.</w:t>
            </w:r>
          </w:p>
          <w:p w:rsidR="004E54CF" w:rsidRDefault="004E54CF" w:rsidP="004E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группы.</w:t>
            </w:r>
          </w:p>
        </w:tc>
      </w:tr>
      <w:tr w:rsidR="004E54CF" w:rsidTr="000F301C">
        <w:tc>
          <w:tcPr>
            <w:tcW w:w="1398" w:type="dxa"/>
          </w:tcPr>
          <w:p w:rsidR="004E54CF" w:rsidRDefault="004E54CF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</w:tcPr>
          <w:p w:rsidR="004E54CF" w:rsidRDefault="004E54CF" w:rsidP="00D63BD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концепции развития, целей и задач программы развития.</w:t>
            </w:r>
          </w:p>
          <w:p w:rsidR="00990739" w:rsidRDefault="00990739" w:rsidP="00D63BD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модели программы развития.</w:t>
            </w:r>
          </w:p>
          <w:p w:rsidR="00990739" w:rsidRDefault="00990739" w:rsidP="00D63BD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написанию разделов Программы развития.</w:t>
            </w:r>
          </w:p>
          <w:p w:rsidR="00990739" w:rsidRPr="004E54CF" w:rsidRDefault="00990739" w:rsidP="00D63BD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разделов Программы развития.</w:t>
            </w:r>
          </w:p>
        </w:tc>
        <w:tc>
          <w:tcPr>
            <w:tcW w:w="1897" w:type="dxa"/>
          </w:tcPr>
          <w:p w:rsidR="004E54CF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20.12.2010г.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20.12.2010г.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20.12.2010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15.01.2011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54CF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И.В.</w:t>
            </w: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39" w:rsidRDefault="00990739" w:rsidP="000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0F30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r w:rsidR="000F301C">
              <w:rPr>
                <w:rFonts w:ascii="Times New Roman" w:hAnsi="Times New Roman" w:cs="Times New Roman"/>
                <w:sz w:val="28"/>
                <w:szCs w:val="28"/>
              </w:rPr>
              <w:t>, согласно распределенным обязанностям.</w:t>
            </w:r>
          </w:p>
        </w:tc>
      </w:tr>
      <w:tr w:rsidR="004E54CF" w:rsidTr="000F301C">
        <w:tc>
          <w:tcPr>
            <w:tcW w:w="1398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39" w:type="dxa"/>
          </w:tcPr>
          <w:p w:rsidR="004E54CF" w:rsidRPr="000F301C" w:rsidRDefault="000F301C" w:rsidP="00D63BD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Программы развития</w:t>
            </w:r>
          </w:p>
        </w:tc>
        <w:tc>
          <w:tcPr>
            <w:tcW w:w="1897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01.02.211</w:t>
            </w:r>
          </w:p>
        </w:tc>
        <w:tc>
          <w:tcPr>
            <w:tcW w:w="2355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И.В,</w:t>
            </w:r>
          </w:p>
          <w:p w:rsidR="000F301C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ответственные,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распределенным обязанностям.</w:t>
            </w:r>
          </w:p>
        </w:tc>
      </w:tr>
      <w:tr w:rsidR="004E54CF" w:rsidTr="000F301C">
        <w:tc>
          <w:tcPr>
            <w:tcW w:w="1398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39" w:type="dxa"/>
          </w:tcPr>
          <w:p w:rsidR="004E54CF" w:rsidRPr="000F301C" w:rsidRDefault="000F301C" w:rsidP="00D63BD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развития после обсуждении педагогическим коллективом и ее доработка.</w:t>
            </w:r>
          </w:p>
        </w:tc>
        <w:tc>
          <w:tcPr>
            <w:tcW w:w="1897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01.03.2011</w:t>
            </w:r>
          </w:p>
        </w:tc>
        <w:tc>
          <w:tcPr>
            <w:tcW w:w="2355" w:type="dxa"/>
          </w:tcPr>
          <w:p w:rsidR="004E54CF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  <w:p w:rsidR="000F301C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И.В.</w:t>
            </w:r>
          </w:p>
          <w:p w:rsidR="000F301C" w:rsidRDefault="000F301C" w:rsidP="00E2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ответственные, согласно распределенным обязанностям.</w:t>
            </w:r>
          </w:p>
        </w:tc>
      </w:tr>
    </w:tbl>
    <w:p w:rsidR="00E25481" w:rsidRPr="005E621D" w:rsidRDefault="00E25481" w:rsidP="00E25481">
      <w:pPr>
        <w:rPr>
          <w:rFonts w:ascii="Times New Roman" w:hAnsi="Times New Roman" w:cs="Times New Roman"/>
          <w:sz w:val="28"/>
          <w:szCs w:val="28"/>
        </w:rPr>
      </w:pPr>
    </w:p>
    <w:sectPr w:rsidR="00E25481" w:rsidRPr="005E621D" w:rsidSect="00210DEA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9B" w:rsidRDefault="003B1E9B" w:rsidP="00EA4EAE">
      <w:pPr>
        <w:spacing w:after="0" w:line="240" w:lineRule="auto"/>
      </w:pPr>
      <w:r>
        <w:separator/>
      </w:r>
    </w:p>
  </w:endnote>
  <w:endnote w:type="continuationSeparator" w:id="1">
    <w:p w:rsidR="003B1E9B" w:rsidRDefault="003B1E9B" w:rsidP="00E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758"/>
      <w:docPartObj>
        <w:docPartGallery w:val="Page Numbers (Bottom of Page)"/>
        <w:docPartUnique/>
      </w:docPartObj>
    </w:sdtPr>
    <w:sdtContent>
      <w:p w:rsidR="005961C8" w:rsidRDefault="00552CE2">
        <w:pPr>
          <w:pStyle w:val="af0"/>
          <w:jc w:val="right"/>
        </w:pPr>
        <w:fldSimple w:instr=" PAGE   \* MERGEFORMAT ">
          <w:r w:rsidR="00D61944">
            <w:rPr>
              <w:noProof/>
            </w:rPr>
            <w:t>1</w:t>
          </w:r>
        </w:fldSimple>
      </w:p>
    </w:sdtContent>
  </w:sdt>
  <w:p w:rsidR="005961C8" w:rsidRDefault="005961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9B" w:rsidRDefault="003B1E9B" w:rsidP="00EA4EAE">
      <w:pPr>
        <w:spacing w:after="0" w:line="240" w:lineRule="auto"/>
      </w:pPr>
      <w:r>
        <w:separator/>
      </w:r>
    </w:p>
  </w:footnote>
  <w:footnote w:type="continuationSeparator" w:id="1">
    <w:p w:rsidR="003B1E9B" w:rsidRDefault="003B1E9B" w:rsidP="00EA4EAE">
      <w:pPr>
        <w:spacing w:after="0" w:line="240" w:lineRule="auto"/>
      </w:pPr>
      <w:r>
        <w:continuationSeparator/>
      </w:r>
    </w:p>
  </w:footnote>
  <w:footnote w:id="2">
    <w:p w:rsidR="005961C8" w:rsidRDefault="005961C8" w:rsidP="00AE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17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BD11C9">
        <w:rPr>
          <w:rFonts w:ascii="Times New Roman" w:eastAsia="Times New Roman" w:hAnsi="Times New Roman" w:cs="Times New Roman"/>
          <w:sz w:val="20"/>
          <w:szCs w:val="20"/>
        </w:rPr>
        <w:t>Хриндина Н.Н. Понятийно-терминологический словарь: Управление образованием</w:t>
      </w:r>
      <w:r w:rsidRPr="00AE17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11C9">
        <w:rPr>
          <w:rFonts w:ascii="Times New Roman" w:eastAsia="Times New Roman" w:hAnsi="Times New Roman" w:cs="Times New Roman"/>
          <w:sz w:val="20"/>
          <w:szCs w:val="20"/>
        </w:rPr>
        <w:t>как социальной системой.- Екатеринбург: Уральское изд-во, 2003.-384с.</w:t>
      </w:r>
    </w:p>
    <w:p w:rsidR="005961C8" w:rsidRPr="00AE1749" w:rsidRDefault="005961C8" w:rsidP="006B7706">
      <w:pPr>
        <w:pStyle w:val="a9"/>
        <w:rPr>
          <w:rFonts w:ascii="Times New Roman" w:eastAsia="Times New Roman" w:hAnsi="Times New Roman" w:cs="Times New Roman"/>
        </w:rPr>
      </w:pPr>
    </w:p>
  </w:footnote>
  <w:footnote w:id="3">
    <w:p w:rsidR="005961C8" w:rsidRPr="002C31D9" w:rsidRDefault="005961C8" w:rsidP="006B7706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2C31D9">
        <w:rPr>
          <w:rFonts w:ascii="Times New Roman" w:hAnsi="Times New Roman" w:cs="Times New Roman"/>
          <w:sz w:val="20"/>
          <w:szCs w:val="20"/>
        </w:rPr>
        <w:t>Поташник М.М. Инновационные школы России: становление и развитие. Опыт программно-целевого управления: Пособие для руководителей общеобразовательных учреждений / Вступит. Ст. В.С.Лазарева.- М.: Новая школа, 1996.- 320с., стр. 7</w:t>
      </w:r>
    </w:p>
    <w:p w:rsidR="005961C8" w:rsidRDefault="005961C8" w:rsidP="006B7706">
      <w:pPr>
        <w:pStyle w:val="a9"/>
      </w:pPr>
    </w:p>
  </w:footnote>
  <w:footnote w:id="4">
    <w:p w:rsidR="005961C8" w:rsidRDefault="005961C8" w:rsidP="006B7706">
      <w:pPr>
        <w:pStyle w:val="a9"/>
      </w:pPr>
    </w:p>
  </w:footnote>
  <w:footnote w:id="5">
    <w:p w:rsidR="005961C8" w:rsidRPr="00C861B4" w:rsidRDefault="005961C8" w:rsidP="00C861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C861B4">
        <w:rPr>
          <w:rFonts w:ascii="Times New Roman" w:eastAsia="Times New Roman" w:hAnsi="Times New Roman" w:cs="Times New Roman"/>
          <w:sz w:val="20"/>
          <w:szCs w:val="20"/>
        </w:rPr>
        <w:t xml:space="preserve">Лазарев В.С. </w:t>
      </w:r>
      <w:r w:rsidRPr="00C861B4">
        <w:rPr>
          <w:rFonts w:ascii="Times New Roman" w:hAnsi="Times New Roman" w:cs="Times New Roman"/>
          <w:sz w:val="20"/>
          <w:szCs w:val="20"/>
        </w:rPr>
        <w:t>Системное развитие школы. М.,2002г.</w:t>
      </w:r>
    </w:p>
    <w:p w:rsidR="005961C8" w:rsidRDefault="005961C8" w:rsidP="006B7706">
      <w:pPr>
        <w:pStyle w:val="a9"/>
      </w:pPr>
    </w:p>
  </w:footnote>
  <w:footnote w:id="6">
    <w:p w:rsidR="005961C8" w:rsidRDefault="005961C8" w:rsidP="006B16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6B16BE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Фомина А.Б. Программно-целевое управление деятельностью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6B16BE">
        <w:rPr>
          <w:rFonts w:ascii="Times New Roman" w:eastAsia="Times New Roman" w:hAnsi="Times New Roman" w:cs="Times New Roman"/>
          <w:bCs/>
          <w:sz w:val="20"/>
          <w:szCs w:val="20"/>
        </w:rPr>
        <w:t xml:space="preserve">оциальных институтов сферы свободного времени. </w:t>
      </w:r>
      <w:hyperlink r:id="rId1" w:history="1">
        <w:r w:rsidRPr="006B16BE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B16BE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6B16BE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ucheba</w:t>
        </w:r>
        <w:r w:rsidRPr="006B16BE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6B16BE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5961C8" w:rsidRDefault="005961C8" w:rsidP="006B7706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BF"/>
    <w:multiLevelType w:val="hybridMultilevel"/>
    <w:tmpl w:val="03F8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9DA"/>
    <w:multiLevelType w:val="hybridMultilevel"/>
    <w:tmpl w:val="760AF544"/>
    <w:lvl w:ilvl="0" w:tplc="D09EB4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7B633C"/>
    <w:multiLevelType w:val="multilevel"/>
    <w:tmpl w:val="7B5847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201FD5"/>
    <w:multiLevelType w:val="multilevel"/>
    <w:tmpl w:val="3F889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4">
    <w:nsid w:val="07DB0649"/>
    <w:multiLevelType w:val="hybridMultilevel"/>
    <w:tmpl w:val="8C6C961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B237A06"/>
    <w:multiLevelType w:val="hybridMultilevel"/>
    <w:tmpl w:val="33A0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B1D"/>
    <w:multiLevelType w:val="hybridMultilevel"/>
    <w:tmpl w:val="9480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888"/>
    <w:multiLevelType w:val="multilevel"/>
    <w:tmpl w:val="C48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6EB57C6"/>
    <w:multiLevelType w:val="hybridMultilevel"/>
    <w:tmpl w:val="C9FC7FCE"/>
    <w:lvl w:ilvl="0" w:tplc="7E841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78A395F"/>
    <w:multiLevelType w:val="hybridMultilevel"/>
    <w:tmpl w:val="4B961E48"/>
    <w:lvl w:ilvl="0" w:tplc="77124F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7B07714"/>
    <w:multiLevelType w:val="hybridMultilevel"/>
    <w:tmpl w:val="04A45C1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195E6693"/>
    <w:multiLevelType w:val="hybridMultilevel"/>
    <w:tmpl w:val="95569CBA"/>
    <w:lvl w:ilvl="0" w:tplc="D93429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A9B6EA1"/>
    <w:multiLevelType w:val="hybridMultilevel"/>
    <w:tmpl w:val="D3D633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C732F55"/>
    <w:multiLevelType w:val="hybridMultilevel"/>
    <w:tmpl w:val="2550F84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212D62C6"/>
    <w:multiLevelType w:val="hybridMultilevel"/>
    <w:tmpl w:val="DFEA99D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22486E3E"/>
    <w:multiLevelType w:val="hybridMultilevel"/>
    <w:tmpl w:val="2C74E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45205C2"/>
    <w:multiLevelType w:val="hybridMultilevel"/>
    <w:tmpl w:val="2D56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20AC1"/>
    <w:multiLevelType w:val="hybridMultilevel"/>
    <w:tmpl w:val="DC38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914E4"/>
    <w:multiLevelType w:val="hybridMultilevel"/>
    <w:tmpl w:val="6432377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7447A9A"/>
    <w:multiLevelType w:val="hybridMultilevel"/>
    <w:tmpl w:val="921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E364E"/>
    <w:multiLevelType w:val="hybridMultilevel"/>
    <w:tmpl w:val="3604B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E4112CC"/>
    <w:multiLevelType w:val="hybridMultilevel"/>
    <w:tmpl w:val="8AB0E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DF568D"/>
    <w:multiLevelType w:val="hybridMultilevel"/>
    <w:tmpl w:val="51988A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2DD52A3"/>
    <w:multiLevelType w:val="hybridMultilevel"/>
    <w:tmpl w:val="07A8F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4C5166"/>
    <w:multiLevelType w:val="hybridMultilevel"/>
    <w:tmpl w:val="548C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4B2"/>
    <w:multiLevelType w:val="hybridMultilevel"/>
    <w:tmpl w:val="824C01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E415CD9"/>
    <w:multiLevelType w:val="hybridMultilevel"/>
    <w:tmpl w:val="5846E2B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4F3C0609"/>
    <w:multiLevelType w:val="hybridMultilevel"/>
    <w:tmpl w:val="F02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23DDD"/>
    <w:multiLevelType w:val="multilevel"/>
    <w:tmpl w:val="C48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0772FC3"/>
    <w:multiLevelType w:val="hybridMultilevel"/>
    <w:tmpl w:val="26B8AB3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508D01B6"/>
    <w:multiLevelType w:val="multilevel"/>
    <w:tmpl w:val="E53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09E00AB"/>
    <w:multiLevelType w:val="hybridMultilevel"/>
    <w:tmpl w:val="0452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435FA"/>
    <w:multiLevelType w:val="hybridMultilevel"/>
    <w:tmpl w:val="92E6FC66"/>
    <w:lvl w:ilvl="0" w:tplc="3C12E0C6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2956CA6"/>
    <w:multiLevelType w:val="hybridMultilevel"/>
    <w:tmpl w:val="F4CE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38B4"/>
    <w:multiLevelType w:val="hybridMultilevel"/>
    <w:tmpl w:val="431C0682"/>
    <w:lvl w:ilvl="0" w:tplc="653638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73C5B0D"/>
    <w:multiLevelType w:val="hybridMultilevel"/>
    <w:tmpl w:val="FB78D400"/>
    <w:lvl w:ilvl="0" w:tplc="54CED33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7E07418"/>
    <w:multiLevelType w:val="hybridMultilevel"/>
    <w:tmpl w:val="1F3A6AE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C1B3079"/>
    <w:multiLevelType w:val="hybridMultilevel"/>
    <w:tmpl w:val="06C405A4"/>
    <w:lvl w:ilvl="0" w:tplc="BDB0AF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5EB6386F"/>
    <w:multiLevelType w:val="hybridMultilevel"/>
    <w:tmpl w:val="7F18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61CE0"/>
    <w:multiLevelType w:val="hybridMultilevel"/>
    <w:tmpl w:val="002837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CB94A15"/>
    <w:multiLevelType w:val="hybridMultilevel"/>
    <w:tmpl w:val="4EAE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17F4A"/>
    <w:multiLevelType w:val="multilevel"/>
    <w:tmpl w:val="BD969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2">
    <w:nsid w:val="6F8F040D"/>
    <w:multiLevelType w:val="hybridMultilevel"/>
    <w:tmpl w:val="A3CA1C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3217D65"/>
    <w:multiLevelType w:val="hybridMultilevel"/>
    <w:tmpl w:val="1778C4B0"/>
    <w:lvl w:ilvl="0" w:tplc="8104FB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430258E"/>
    <w:multiLevelType w:val="hybridMultilevel"/>
    <w:tmpl w:val="615682A6"/>
    <w:lvl w:ilvl="0" w:tplc="E5E07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F5281"/>
    <w:multiLevelType w:val="hybridMultilevel"/>
    <w:tmpl w:val="B18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B6494D"/>
    <w:multiLevelType w:val="multilevel"/>
    <w:tmpl w:val="95CC47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7">
    <w:nsid w:val="7AA15838"/>
    <w:multiLevelType w:val="hybridMultilevel"/>
    <w:tmpl w:val="E84A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20D91"/>
    <w:multiLevelType w:val="hybridMultilevel"/>
    <w:tmpl w:val="BA1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5"/>
  </w:num>
  <w:num w:numId="4">
    <w:abstractNumId w:val="13"/>
  </w:num>
  <w:num w:numId="5">
    <w:abstractNumId w:val="4"/>
  </w:num>
  <w:num w:numId="6">
    <w:abstractNumId w:val="28"/>
  </w:num>
  <w:num w:numId="7">
    <w:abstractNumId w:val="37"/>
  </w:num>
  <w:num w:numId="8">
    <w:abstractNumId w:val="36"/>
  </w:num>
  <w:num w:numId="9">
    <w:abstractNumId w:val="32"/>
  </w:num>
  <w:num w:numId="10">
    <w:abstractNumId w:val="8"/>
  </w:num>
  <w:num w:numId="11">
    <w:abstractNumId w:val="3"/>
  </w:num>
  <w:num w:numId="12">
    <w:abstractNumId w:val="20"/>
  </w:num>
  <w:num w:numId="13">
    <w:abstractNumId w:val="39"/>
  </w:num>
  <w:num w:numId="14">
    <w:abstractNumId w:val="26"/>
  </w:num>
  <w:num w:numId="15">
    <w:abstractNumId w:val="25"/>
  </w:num>
  <w:num w:numId="16">
    <w:abstractNumId w:val="22"/>
  </w:num>
  <w:num w:numId="17">
    <w:abstractNumId w:val="7"/>
  </w:num>
  <w:num w:numId="18">
    <w:abstractNumId w:val="30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5"/>
  </w:num>
  <w:num w:numId="24">
    <w:abstractNumId w:val="29"/>
  </w:num>
  <w:num w:numId="25">
    <w:abstractNumId w:val="0"/>
  </w:num>
  <w:num w:numId="26">
    <w:abstractNumId w:val="18"/>
  </w:num>
  <w:num w:numId="27">
    <w:abstractNumId w:val="41"/>
  </w:num>
  <w:num w:numId="28">
    <w:abstractNumId w:val="1"/>
  </w:num>
  <w:num w:numId="29">
    <w:abstractNumId w:val="14"/>
  </w:num>
  <w:num w:numId="30">
    <w:abstractNumId w:val="43"/>
  </w:num>
  <w:num w:numId="31">
    <w:abstractNumId w:val="5"/>
  </w:num>
  <w:num w:numId="32">
    <w:abstractNumId w:val="9"/>
  </w:num>
  <w:num w:numId="33">
    <w:abstractNumId w:val="12"/>
  </w:num>
  <w:num w:numId="34">
    <w:abstractNumId w:val="19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4"/>
  </w:num>
  <w:num w:numId="42">
    <w:abstractNumId w:val="42"/>
  </w:num>
  <w:num w:numId="43">
    <w:abstractNumId w:val="34"/>
  </w:num>
  <w:num w:numId="44">
    <w:abstractNumId w:val="2"/>
  </w:num>
  <w:num w:numId="45">
    <w:abstractNumId w:val="24"/>
  </w:num>
  <w:num w:numId="46">
    <w:abstractNumId w:val="48"/>
  </w:num>
  <w:num w:numId="47">
    <w:abstractNumId w:val="6"/>
  </w:num>
  <w:num w:numId="48">
    <w:abstractNumId w:val="17"/>
  </w:num>
  <w:num w:numId="49">
    <w:abstractNumId w:val="4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EAE"/>
    <w:rsid w:val="000C76F8"/>
    <w:rsid w:val="000F301C"/>
    <w:rsid w:val="00210DEA"/>
    <w:rsid w:val="00296484"/>
    <w:rsid w:val="002F6961"/>
    <w:rsid w:val="00322FAF"/>
    <w:rsid w:val="003704A4"/>
    <w:rsid w:val="00385045"/>
    <w:rsid w:val="0039035F"/>
    <w:rsid w:val="003A388C"/>
    <w:rsid w:val="003A4C68"/>
    <w:rsid w:val="003B1E9B"/>
    <w:rsid w:val="004E54CF"/>
    <w:rsid w:val="00552CE2"/>
    <w:rsid w:val="005847A1"/>
    <w:rsid w:val="005961C8"/>
    <w:rsid w:val="005E5840"/>
    <w:rsid w:val="005E621D"/>
    <w:rsid w:val="006B16BE"/>
    <w:rsid w:val="006B7706"/>
    <w:rsid w:val="00791B8B"/>
    <w:rsid w:val="00893A9C"/>
    <w:rsid w:val="00983FEE"/>
    <w:rsid w:val="00990739"/>
    <w:rsid w:val="00A70141"/>
    <w:rsid w:val="00AE1749"/>
    <w:rsid w:val="00B44DFA"/>
    <w:rsid w:val="00BD3728"/>
    <w:rsid w:val="00BD6170"/>
    <w:rsid w:val="00C16C2B"/>
    <w:rsid w:val="00C861B4"/>
    <w:rsid w:val="00D434D4"/>
    <w:rsid w:val="00D61944"/>
    <w:rsid w:val="00D63BD8"/>
    <w:rsid w:val="00E25245"/>
    <w:rsid w:val="00E25481"/>
    <w:rsid w:val="00E4188B"/>
    <w:rsid w:val="00E81FB0"/>
    <w:rsid w:val="00EA4EAE"/>
    <w:rsid w:val="00FE0AAF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8"/>
  </w:style>
  <w:style w:type="paragraph" w:styleId="2">
    <w:name w:val="heading 2"/>
    <w:basedOn w:val="a"/>
    <w:next w:val="a"/>
    <w:link w:val="20"/>
    <w:qFormat/>
    <w:rsid w:val="00EA4E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19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4E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619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EA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A4E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A4E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A4EAE"/>
    <w:rPr>
      <w:i/>
      <w:iCs/>
    </w:rPr>
  </w:style>
  <w:style w:type="paragraph" w:customStyle="1" w:styleId="41">
    <w:name w:val="заголовок 4"/>
    <w:basedOn w:val="a"/>
    <w:next w:val="a"/>
    <w:rsid w:val="00EA4EAE"/>
    <w:pPr>
      <w:keepNext/>
      <w:spacing w:after="0" w:line="312" w:lineRule="auto"/>
      <w:ind w:left="284"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">
    <w:name w:val="заголовок 7"/>
    <w:basedOn w:val="a"/>
    <w:next w:val="a"/>
    <w:rsid w:val="00EA4EAE"/>
    <w:pPr>
      <w:keepNext/>
      <w:spacing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EA4EAE"/>
    <w:pPr>
      <w:keepNext/>
      <w:spacing w:after="0" w:line="312" w:lineRule="auto"/>
      <w:ind w:left="85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"/>
    <w:basedOn w:val="a"/>
    <w:next w:val="a"/>
    <w:rsid w:val="00EA4EAE"/>
    <w:pPr>
      <w:keepNext/>
      <w:spacing w:after="0" w:line="312" w:lineRule="auto"/>
      <w:ind w:left="851"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rsid w:val="00EA4EA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A4E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4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EA4E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4E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4EAE"/>
    <w:rPr>
      <w:vertAlign w:val="superscript"/>
    </w:rPr>
  </w:style>
  <w:style w:type="character" w:styleId="ac">
    <w:name w:val="Hyperlink"/>
    <w:basedOn w:val="a0"/>
    <w:uiPriority w:val="99"/>
    <w:unhideWhenUsed/>
    <w:rsid w:val="006B7706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5E5840"/>
  </w:style>
  <w:style w:type="paragraph" w:styleId="ae">
    <w:name w:val="header"/>
    <w:basedOn w:val="a"/>
    <w:link w:val="af"/>
    <w:uiPriority w:val="99"/>
    <w:semiHidden/>
    <w:unhideWhenUsed/>
    <w:rsid w:val="005E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5840"/>
  </w:style>
  <w:style w:type="paragraph" w:styleId="af0">
    <w:name w:val="footer"/>
    <w:basedOn w:val="a"/>
    <w:link w:val="af1"/>
    <w:uiPriority w:val="99"/>
    <w:unhideWhenUsed/>
    <w:rsid w:val="005E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5840"/>
  </w:style>
  <w:style w:type="paragraph" w:customStyle="1" w:styleId="af2">
    <w:name w:val="Знак"/>
    <w:basedOn w:val="a"/>
    <w:rsid w:val="00FE5D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D619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6194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983;fld=134;dst=100076" TargetMode="External"/><Relationship Id="rId13" Type="http://schemas.openxmlformats.org/officeDocument/2006/relationships/hyperlink" Target="http://www.ucheb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eb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E%D1%81%D1%83%D0%B4%D0%B0%D1%80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pk.narod.ru" TargetMode="External"/><Relationship Id="rId10" Type="http://schemas.openxmlformats.org/officeDocument/2006/relationships/hyperlink" Target="http://ru.wikipedia.org/wiki/%D0%9E%D0%B1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983;fld=134;dst=100076" TargetMode="External"/><Relationship Id="rId14" Type="http://schemas.openxmlformats.org/officeDocument/2006/relationships/hyperlink" Target="http://ipk.karelia.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heb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F02-C75A-49A8-B034-9CF5015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54</Pages>
  <Words>11161</Words>
  <Characters>63623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Miheenko</dc:creator>
  <cp:keywords/>
  <dc:description/>
  <cp:lastModifiedBy>Miheenko</cp:lastModifiedBy>
  <cp:revision>23</cp:revision>
  <cp:lastPrinted>2011-10-21T10:39:00Z</cp:lastPrinted>
  <dcterms:created xsi:type="dcterms:W3CDTF">2011-10-17T04:44:00Z</dcterms:created>
  <dcterms:modified xsi:type="dcterms:W3CDTF">2012-03-14T04:22:00Z</dcterms:modified>
</cp:coreProperties>
</file>